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DD9" w:rsidRDefault="00B37BFD">
      <w:pPr>
        <w:pStyle w:val="Titolo"/>
        <w:spacing w:before="26"/>
        <w:ind w:left="8038" w:right="138" w:firstLine="283"/>
      </w:pPr>
      <w:r>
        <w:t>Al Dirigente scolastico</w:t>
      </w:r>
      <w:r>
        <w:rPr>
          <w:spacing w:val="-52"/>
        </w:rPr>
        <w:t xml:space="preserve"> </w:t>
      </w:r>
      <w:r>
        <w:t>dell’Istituto</w:t>
      </w:r>
      <w:r>
        <w:rPr>
          <w:spacing w:val="-13"/>
        </w:rPr>
        <w:t xml:space="preserve"> </w:t>
      </w:r>
      <w:r>
        <w:t>Comprensivo</w:t>
      </w:r>
    </w:p>
    <w:p w:rsidR="007F7DD9" w:rsidRDefault="00B37BFD">
      <w:pPr>
        <w:pStyle w:val="Titolo"/>
      </w:pPr>
      <w:proofErr w:type="gramStart"/>
      <w:r>
        <w:t>di</w:t>
      </w:r>
      <w:proofErr w:type="gramEnd"/>
      <w:r>
        <w:rPr>
          <w:spacing w:val="-3"/>
        </w:rPr>
        <w:t xml:space="preserve"> </w:t>
      </w:r>
      <w:r>
        <w:t>Vitulazio</w:t>
      </w:r>
    </w:p>
    <w:p w:rsidR="007F7DD9" w:rsidRDefault="007F7DD9">
      <w:pPr>
        <w:pStyle w:val="Corpotesto"/>
        <w:spacing w:before="9"/>
        <w:rPr>
          <w:b/>
          <w:sz w:val="19"/>
        </w:rPr>
      </w:pPr>
    </w:p>
    <w:p w:rsidR="007F7DD9" w:rsidRDefault="00B37BFD">
      <w:pPr>
        <w:pStyle w:val="Corpotesto"/>
        <w:tabs>
          <w:tab w:val="left" w:pos="994"/>
          <w:tab w:val="left" w:pos="9451"/>
        </w:tabs>
        <w:spacing w:before="51"/>
        <w:ind w:left="460"/>
      </w:pPr>
      <w:r>
        <w:rPr>
          <w:u w:val="single"/>
        </w:rPr>
        <w:t xml:space="preserve">   </w:t>
      </w:r>
      <w:r>
        <w:rPr>
          <w:spacing w:val="22"/>
          <w:u w:val="single"/>
        </w:rPr>
        <w:t xml:space="preserve"> </w:t>
      </w:r>
      <w:proofErr w:type="gramStart"/>
      <w:r>
        <w:rPr>
          <w:u w:val="single"/>
        </w:rPr>
        <w:t>l</w:t>
      </w:r>
      <w:proofErr w:type="gramEnd"/>
      <w:r>
        <w:rPr>
          <w:u w:val="single"/>
        </w:rPr>
        <w:tab/>
      </w:r>
      <w:proofErr w:type="spellStart"/>
      <w:r>
        <w:t>sottoscritt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</w:p>
    <w:p w:rsidR="007F7DD9" w:rsidRDefault="007F7DD9">
      <w:pPr>
        <w:pStyle w:val="Corpotesto"/>
        <w:spacing w:before="9"/>
        <w:rPr>
          <w:sz w:val="19"/>
        </w:rPr>
      </w:pPr>
    </w:p>
    <w:p w:rsidR="007F7DD9" w:rsidRDefault="00B37BFD">
      <w:pPr>
        <w:pStyle w:val="Corpotesto"/>
        <w:tabs>
          <w:tab w:val="left" w:pos="5167"/>
          <w:tab w:val="left" w:pos="9468"/>
        </w:tabs>
        <w:spacing w:before="52"/>
        <w:ind w:left="460"/>
      </w:pPr>
      <w:proofErr w:type="gramStart"/>
      <w:r>
        <w:t>in</w:t>
      </w:r>
      <w:proofErr w:type="gramEnd"/>
      <w:r>
        <w:rPr>
          <w:spacing w:val="-2"/>
        </w:rPr>
        <w:t xml:space="preserve"> </w:t>
      </w:r>
      <w:r>
        <w:t>servizio</w:t>
      </w:r>
      <w:r>
        <w:rPr>
          <w:spacing w:val="-3"/>
        </w:rPr>
        <w:t xml:space="preserve"> </w:t>
      </w:r>
      <w:r>
        <w:t>presso</w:t>
      </w:r>
      <w:r>
        <w:rPr>
          <w:u w:val="single"/>
        </w:rPr>
        <w:tab/>
      </w:r>
      <w:r>
        <w:t>in</w:t>
      </w:r>
      <w:r>
        <w:rPr>
          <w:spacing w:val="-3"/>
        </w:rPr>
        <w:t xml:space="preserve"> </w:t>
      </w:r>
      <w:r>
        <w:t>qualità</w:t>
      </w:r>
      <w:r>
        <w:rPr>
          <w:spacing w:val="-5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F7DD9" w:rsidRDefault="007F7DD9">
      <w:pPr>
        <w:pStyle w:val="Corpotesto"/>
        <w:spacing w:before="9"/>
        <w:rPr>
          <w:sz w:val="19"/>
        </w:rPr>
      </w:pPr>
    </w:p>
    <w:p w:rsidR="007F7DD9" w:rsidRDefault="00B37BFD">
      <w:pPr>
        <w:pStyle w:val="Corpotesto"/>
        <w:spacing w:before="52"/>
        <w:ind w:left="4926" w:right="4604"/>
        <w:jc w:val="center"/>
      </w:pPr>
      <w:r>
        <w:t>COMUNICA</w:t>
      </w:r>
    </w:p>
    <w:p w:rsidR="007F7DD9" w:rsidRDefault="007F7DD9">
      <w:pPr>
        <w:pStyle w:val="Corpotesto"/>
        <w:spacing w:before="11"/>
        <w:rPr>
          <w:sz w:val="23"/>
        </w:rPr>
      </w:pPr>
    </w:p>
    <w:p w:rsidR="007F7DD9" w:rsidRDefault="00B37BFD">
      <w:pPr>
        <w:pStyle w:val="Corpotesto"/>
        <w:tabs>
          <w:tab w:val="left" w:pos="1176"/>
        </w:tabs>
        <w:spacing w:before="1"/>
        <w:ind w:left="460"/>
      </w:pPr>
      <w:r>
        <w:t>N°</w:t>
      </w:r>
      <w:r>
        <w:rPr>
          <w:u w:val="single"/>
        </w:rPr>
        <w:tab/>
      </w:r>
      <w:r>
        <w:t>giorni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assenza</w:t>
      </w:r>
      <w:r>
        <w:rPr>
          <w:spacing w:val="-4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malattia</w:t>
      </w:r>
      <w:r>
        <w:rPr>
          <w:spacing w:val="-1"/>
        </w:rPr>
        <w:t xml:space="preserve"> </w:t>
      </w:r>
      <w:r>
        <w:t>(ai</w:t>
      </w:r>
      <w:r>
        <w:rPr>
          <w:spacing w:val="-3"/>
        </w:rPr>
        <w:t xml:space="preserve"> </w:t>
      </w:r>
      <w:r>
        <w:t>sensi</w:t>
      </w:r>
      <w:r>
        <w:rPr>
          <w:spacing w:val="-4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C.M.301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27/06/1996),</w:t>
      </w:r>
    </w:p>
    <w:p w:rsidR="007F7DD9" w:rsidRDefault="007F7DD9">
      <w:pPr>
        <w:pStyle w:val="Corpotesto"/>
        <w:spacing w:before="1"/>
      </w:pPr>
    </w:p>
    <w:p w:rsidR="007F7DD9" w:rsidRDefault="00B37BFD">
      <w:pPr>
        <w:tabs>
          <w:tab w:val="left" w:pos="3400"/>
          <w:tab w:val="left" w:pos="6581"/>
        </w:tabs>
        <w:spacing w:before="1"/>
        <w:ind w:left="460"/>
        <w:rPr>
          <w:sz w:val="23"/>
        </w:rPr>
      </w:pPr>
      <w:proofErr w:type="gramStart"/>
      <w:r>
        <w:rPr>
          <w:sz w:val="24"/>
        </w:rPr>
        <w:t>per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visite</w:t>
      </w:r>
      <w:r>
        <w:rPr>
          <w:spacing w:val="-1"/>
          <w:sz w:val="24"/>
        </w:rPr>
        <w:t xml:space="preserve"> </w:t>
      </w:r>
      <w:r>
        <w:rPr>
          <w:sz w:val="24"/>
        </w:rPr>
        <w:t>specialistiche</w:t>
      </w:r>
      <w:r>
        <w:rPr>
          <w:spacing w:val="1"/>
          <w:sz w:val="24"/>
        </w:rPr>
        <w:t xml:space="preserve"> </w:t>
      </w:r>
      <w:r>
        <w:rPr>
          <w:sz w:val="24"/>
        </w:rPr>
        <w:t>П</w:t>
      </w:r>
      <w:r>
        <w:rPr>
          <w:sz w:val="24"/>
        </w:rPr>
        <w:tab/>
      </w:r>
      <w:r>
        <w:rPr>
          <w:sz w:val="23"/>
        </w:rPr>
        <w:t>prestazioni</w:t>
      </w:r>
      <w:r>
        <w:rPr>
          <w:spacing w:val="-2"/>
          <w:sz w:val="23"/>
        </w:rPr>
        <w:t xml:space="preserve"> </w:t>
      </w:r>
      <w:r>
        <w:rPr>
          <w:sz w:val="23"/>
        </w:rPr>
        <w:t>specialistiche</w:t>
      </w:r>
      <w:r>
        <w:rPr>
          <w:spacing w:val="-2"/>
          <w:sz w:val="23"/>
        </w:rPr>
        <w:t xml:space="preserve"> </w:t>
      </w:r>
      <w:r>
        <w:rPr>
          <w:sz w:val="23"/>
        </w:rPr>
        <w:t>П</w:t>
      </w:r>
      <w:r>
        <w:rPr>
          <w:sz w:val="23"/>
        </w:rPr>
        <w:tab/>
        <w:t>accertamenti</w:t>
      </w:r>
      <w:r>
        <w:rPr>
          <w:spacing w:val="-4"/>
          <w:sz w:val="23"/>
        </w:rPr>
        <w:t xml:space="preserve"> </w:t>
      </w:r>
      <w:r>
        <w:rPr>
          <w:sz w:val="23"/>
        </w:rPr>
        <w:t xml:space="preserve">diagnostici </w:t>
      </w:r>
      <w:r>
        <w:rPr>
          <w:sz w:val="23"/>
        </w:rPr>
        <w:t>П</w:t>
      </w:r>
    </w:p>
    <w:p w:rsidR="007F7DD9" w:rsidRDefault="007F7DD9">
      <w:pPr>
        <w:pStyle w:val="Corpotesto"/>
        <w:spacing w:before="2"/>
      </w:pPr>
    </w:p>
    <w:p w:rsidR="007F7DD9" w:rsidRDefault="00B37BFD">
      <w:pPr>
        <w:pStyle w:val="Corpotesto"/>
        <w:tabs>
          <w:tab w:val="left" w:pos="4208"/>
          <w:tab w:val="left" w:pos="7108"/>
        </w:tabs>
        <w:ind w:left="460"/>
      </w:pPr>
      <w:proofErr w:type="gramStart"/>
      <w:r>
        <w:t>presso</w:t>
      </w:r>
      <w:proofErr w:type="gramEnd"/>
      <w:r>
        <w:rPr>
          <w:u w:val="single"/>
        </w:rPr>
        <w:tab/>
      </w:r>
      <w:r>
        <w:t>per</w:t>
      </w:r>
      <w:r>
        <w:rPr>
          <w:spacing w:val="-1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giorno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F7DD9" w:rsidRDefault="007F7DD9">
      <w:pPr>
        <w:pStyle w:val="Corpotesto"/>
        <w:spacing w:before="11"/>
        <w:rPr>
          <w:sz w:val="22"/>
        </w:rPr>
      </w:pPr>
    </w:p>
    <w:p w:rsidR="007F7DD9" w:rsidRDefault="00B37BFD">
      <w:pPr>
        <w:pStyle w:val="Corpotesto"/>
        <w:spacing w:before="66" w:line="225" w:lineRule="auto"/>
        <w:ind w:left="460" w:right="127"/>
      </w:pPr>
      <w:proofErr w:type="gramStart"/>
      <w:r>
        <w:t>in</w:t>
      </w:r>
      <w:proofErr w:type="gramEnd"/>
      <w:r>
        <w:t xml:space="preserve"> base all’art. 76 del D.P.R. 28/12/2000 n. 445, consapevole delle pene stabilite per le false attestazioni</w:t>
      </w:r>
      <w:r>
        <w:rPr>
          <w:spacing w:val="-52"/>
        </w:rPr>
        <w:t xml:space="preserve"> </w:t>
      </w:r>
      <w:r>
        <w:t>e mendaci, previste dal Codice Penale e dalle leggi speciali in materia, dichiara sotto la mia personale</w:t>
      </w:r>
      <w:r>
        <w:rPr>
          <w:spacing w:val="1"/>
        </w:rPr>
        <w:t xml:space="preserve"> </w:t>
      </w:r>
      <w:r>
        <w:t>responsabilità:</w:t>
      </w:r>
    </w:p>
    <w:p w:rsidR="007F7DD9" w:rsidRDefault="00B37BFD">
      <w:pPr>
        <w:pStyle w:val="Paragrafoelenco"/>
        <w:numPr>
          <w:ilvl w:val="0"/>
          <w:numId w:val="1"/>
        </w:numPr>
        <w:tabs>
          <w:tab w:val="left" w:pos="1001"/>
        </w:tabs>
        <w:ind w:hanging="361"/>
        <w:rPr>
          <w:sz w:val="24"/>
        </w:rPr>
      </w:pPr>
      <w:proofErr w:type="gramStart"/>
      <w:r>
        <w:rPr>
          <w:sz w:val="24"/>
        </w:rPr>
        <w:t>che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è</w:t>
      </w:r>
      <w:r>
        <w:rPr>
          <w:spacing w:val="-2"/>
          <w:sz w:val="24"/>
        </w:rPr>
        <w:t xml:space="preserve"> </w:t>
      </w:r>
      <w:r>
        <w:rPr>
          <w:sz w:val="24"/>
        </w:rPr>
        <w:t>stato</w:t>
      </w:r>
      <w:r>
        <w:rPr>
          <w:spacing w:val="-3"/>
          <w:sz w:val="24"/>
        </w:rPr>
        <w:t xml:space="preserve"> </w:t>
      </w:r>
      <w:r>
        <w:rPr>
          <w:sz w:val="24"/>
        </w:rPr>
        <w:t>possibile</w:t>
      </w:r>
      <w:r>
        <w:rPr>
          <w:spacing w:val="-5"/>
          <w:sz w:val="24"/>
        </w:rPr>
        <w:t xml:space="preserve"> </w:t>
      </w:r>
      <w:r>
        <w:rPr>
          <w:sz w:val="24"/>
        </w:rPr>
        <w:t>prenotare</w:t>
      </w:r>
      <w:r>
        <w:rPr>
          <w:spacing w:val="-1"/>
          <w:sz w:val="24"/>
        </w:rPr>
        <w:t xml:space="preserve"> </w:t>
      </w:r>
      <w:r>
        <w:rPr>
          <w:sz w:val="24"/>
        </w:rPr>
        <w:t>solo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orario</w:t>
      </w:r>
      <w:r>
        <w:rPr>
          <w:spacing w:val="-1"/>
          <w:sz w:val="24"/>
        </w:rPr>
        <w:t xml:space="preserve"> </w:t>
      </w:r>
      <w:r>
        <w:rPr>
          <w:sz w:val="24"/>
        </w:rPr>
        <w:t>antimeridiano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coincidenza</w:t>
      </w:r>
      <w:r>
        <w:rPr>
          <w:spacing w:val="-4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le</w:t>
      </w:r>
      <w:r>
        <w:rPr>
          <w:spacing w:val="-1"/>
          <w:sz w:val="24"/>
        </w:rPr>
        <w:t xml:space="preserve"> </w:t>
      </w:r>
      <w:r>
        <w:rPr>
          <w:sz w:val="24"/>
        </w:rPr>
        <w:t>ore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5"/>
          <w:sz w:val="24"/>
        </w:rPr>
        <w:t xml:space="preserve"> </w:t>
      </w:r>
      <w:r>
        <w:rPr>
          <w:sz w:val="24"/>
        </w:rPr>
        <w:t>lavoro;</w:t>
      </w:r>
    </w:p>
    <w:p w:rsidR="007F7DD9" w:rsidRDefault="00B37BFD">
      <w:pPr>
        <w:pStyle w:val="Paragrafoelenco"/>
        <w:numPr>
          <w:ilvl w:val="0"/>
          <w:numId w:val="1"/>
        </w:numPr>
        <w:tabs>
          <w:tab w:val="left" w:pos="1001"/>
        </w:tabs>
        <w:ind w:hanging="361"/>
        <w:rPr>
          <w:sz w:val="24"/>
        </w:rPr>
      </w:pPr>
      <w:proofErr w:type="gramStart"/>
      <w:r>
        <w:rPr>
          <w:sz w:val="24"/>
        </w:rPr>
        <w:t>che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non</w:t>
      </w:r>
      <w:r>
        <w:rPr>
          <w:spacing w:val="-3"/>
          <w:sz w:val="24"/>
        </w:rPr>
        <w:t xml:space="preserve"> </w:t>
      </w:r>
      <w:r>
        <w:rPr>
          <w:sz w:val="24"/>
        </w:rPr>
        <w:t>è</w:t>
      </w:r>
      <w:r>
        <w:rPr>
          <w:spacing w:val="-2"/>
          <w:sz w:val="24"/>
        </w:rPr>
        <w:t xml:space="preserve"> </w:t>
      </w:r>
      <w:r>
        <w:rPr>
          <w:sz w:val="24"/>
        </w:rPr>
        <w:t>stato</w:t>
      </w:r>
      <w:r>
        <w:rPr>
          <w:spacing w:val="-5"/>
          <w:sz w:val="24"/>
        </w:rPr>
        <w:t xml:space="preserve"> </w:t>
      </w:r>
      <w:r>
        <w:rPr>
          <w:sz w:val="24"/>
        </w:rPr>
        <w:t>possibile</w:t>
      </w:r>
      <w:r>
        <w:rPr>
          <w:spacing w:val="-5"/>
          <w:sz w:val="24"/>
        </w:rPr>
        <w:t xml:space="preserve"> </w:t>
      </w:r>
      <w:r>
        <w:rPr>
          <w:sz w:val="24"/>
        </w:rPr>
        <w:t>prenotare</w:t>
      </w:r>
      <w:r>
        <w:rPr>
          <w:spacing w:val="-5"/>
          <w:sz w:val="24"/>
        </w:rPr>
        <w:t xml:space="preserve"> </w:t>
      </w:r>
      <w:r>
        <w:rPr>
          <w:sz w:val="24"/>
        </w:rPr>
        <w:t>n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giorno</w:t>
      </w:r>
      <w:r>
        <w:rPr>
          <w:spacing w:val="-2"/>
          <w:sz w:val="24"/>
        </w:rPr>
        <w:t xml:space="preserve"> </w:t>
      </w:r>
      <w:r>
        <w:rPr>
          <w:sz w:val="24"/>
        </w:rPr>
        <w:t>libero</w:t>
      </w:r>
      <w:r>
        <w:rPr>
          <w:spacing w:val="-2"/>
          <w:sz w:val="24"/>
        </w:rPr>
        <w:t xml:space="preserve"> </w:t>
      </w:r>
      <w:r>
        <w:rPr>
          <w:sz w:val="24"/>
        </w:rPr>
        <w:t>e/o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orario</w:t>
      </w:r>
      <w:r>
        <w:rPr>
          <w:spacing w:val="-4"/>
          <w:sz w:val="24"/>
        </w:rPr>
        <w:t xml:space="preserve"> </w:t>
      </w:r>
      <w:r>
        <w:rPr>
          <w:sz w:val="24"/>
        </w:rPr>
        <w:t>pomeridiano;</w:t>
      </w:r>
    </w:p>
    <w:p w:rsidR="007F7DD9" w:rsidRDefault="00B37BFD">
      <w:pPr>
        <w:pStyle w:val="Paragrafoelenco"/>
        <w:numPr>
          <w:ilvl w:val="0"/>
          <w:numId w:val="1"/>
        </w:numPr>
        <w:tabs>
          <w:tab w:val="left" w:pos="1001"/>
          <w:tab w:val="left" w:pos="5526"/>
          <w:tab w:val="left" w:pos="5897"/>
          <w:tab w:val="left" w:pos="8490"/>
        </w:tabs>
        <w:ind w:right="2206"/>
        <w:rPr>
          <w:sz w:val="24"/>
        </w:rPr>
      </w:pPr>
      <w:proofErr w:type="gramStart"/>
      <w:r>
        <w:rPr>
          <w:sz w:val="24"/>
        </w:rPr>
        <w:t>che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prenotazione</w:t>
      </w:r>
      <w:r>
        <w:rPr>
          <w:spacing w:val="-3"/>
          <w:sz w:val="24"/>
        </w:rPr>
        <w:t xml:space="preserve"> </w:t>
      </w:r>
      <w:r>
        <w:rPr>
          <w:sz w:val="24"/>
        </w:rPr>
        <w:t>è</w:t>
      </w:r>
      <w:r>
        <w:rPr>
          <w:spacing w:val="-1"/>
          <w:sz w:val="24"/>
        </w:rPr>
        <w:t xml:space="preserve"> </w:t>
      </w:r>
      <w:r>
        <w:rPr>
          <w:sz w:val="24"/>
        </w:rPr>
        <w:t>prevista</w:t>
      </w:r>
      <w:r>
        <w:rPr>
          <w:spacing w:val="-2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le</w:t>
      </w:r>
      <w:r>
        <w:rPr>
          <w:spacing w:val="-2"/>
          <w:sz w:val="24"/>
        </w:rPr>
        <w:t xml:space="preserve"> </w:t>
      </w:r>
      <w:r>
        <w:rPr>
          <w:sz w:val="24"/>
        </w:rPr>
        <w:t>ore</w:t>
      </w:r>
      <w:r>
        <w:rPr>
          <w:sz w:val="24"/>
          <w:u w:val="single"/>
        </w:rPr>
        <w:tab/>
      </w:r>
      <w:r>
        <w:rPr>
          <w:sz w:val="24"/>
        </w:rPr>
        <w:t>presso</w:t>
      </w:r>
      <w:r>
        <w:rPr>
          <w:sz w:val="24"/>
          <w:u w:val="single"/>
        </w:rPr>
        <w:tab/>
      </w:r>
      <w:r>
        <w:rPr>
          <w:sz w:val="24"/>
        </w:rPr>
        <w:t xml:space="preserve"> che</w:t>
      </w:r>
      <w:r>
        <w:rPr>
          <w:spacing w:val="-2"/>
          <w:sz w:val="24"/>
        </w:rPr>
        <w:t xml:space="preserve"> </w:t>
      </w:r>
      <w:r>
        <w:rPr>
          <w:sz w:val="24"/>
        </w:rPr>
        <w:t>osserverà</w:t>
      </w:r>
      <w:r>
        <w:rPr>
          <w:spacing w:val="-3"/>
          <w:sz w:val="24"/>
        </w:rPr>
        <w:t xml:space="preserve"> </w:t>
      </w:r>
      <w:r>
        <w:rPr>
          <w:sz w:val="24"/>
        </w:rPr>
        <w:t>il</w:t>
      </w:r>
      <w:r>
        <w:rPr>
          <w:spacing w:val="-3"/>
          <w:sz w:val="24"/>
        </w:rPr>
        <w:t xml:space="preserve"> </w:t>
      </w:r>
      <w:r>
        <w:rPr>
          <w:sz w:val="24"/>
        </w:rPr>
        <w:t>seguente</w:t>
      </w:r>
      <w:r>
        <w:rPr>
          <w:spacing w:val="-1"/>
          <w:sz w:val="24"/>
        </w:rPr>
        <w:t xml:space="preserve"> </w:t>
      </w:r>
      <w:r>
        <w:rPr>
          <w:sz w:val="24"/>
        </w:rPr>
        <w:t>orario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7F7DD9" w:rsidRDefault="007F7DD9">
      <w:pPr>
        <w:pStyle w:val="Corpotesto"/>
        <w:spacing w:before="6"/>
        <w:rPr>
          <w:sz w:val="19"/>
        </w:rPr>
      </w:pPr>
    </w:p>
    <w:p w:rsidR="007F7DD9" w:rsidRDefault="00B37BFD">
      <w:pPr>
        <w:pStyle w:val="Corpotesto"/>
        <w:tabs>
          <w:tab w:val="left" w:pos="754"/>
          <w:tab w:val="left" w:pos="2115"/>
        </w:tabs>
        <w:spacing w:before="51"/>
        <w:ind w:left="100"/>
      </w:pPr>
      <w:r>
        <w:rPr>
          <w:u w:val="single"/>
        </w:rPr>
        <w:t xml:space="preserve">   </w:t>
      </w:r>
      <w:r>
        <w:rPr>
          <w:spacing w:val="22"/>
          <w:u w:val="single"/>
        </w:rPr>
        <w:t xml:space="preserve"> </w:t>
      </w:r>
      <w:proofErr w:type="gramStart"/>
      <w:r>
        <w:rPr>
          <w:u w:val="single"/>
        </w:rPr>
        <w:t>l</w:t>
      </w:r>
      <w:proofErr w:type="gramEnd"/>
      <w:r>
        <w:rPr>
          <w:u w:val="single"/>
        </w:rPr>
        <w:tab/>
      </w:r>
      <w:proofErr w:type="spellStart"/>
      <w:r>
        <w:t>sottoscritt</w:t>
      </w:r>
      <w:proofErr w:type="spellEnd"/>
      <w:r>
        <w:rPr>
          <w:u w:val="single"/>
        </w:rPr>
        <w:tab/>
      </w:r>
      <w:r>
        <w:t>si</w:t>
      </w:r>
      <w:r>
        <w:rPr>
          <w:spacing w:val="-3"/>
        </w:rPr>
        <w:t xml:space="preserve"> </w:t>
      </w:r>
      <w:r>
        <w:t>impegna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comunicare</w:t>
      </w:r>
      <w:r>
        <w:rPr>
          <w:spacing w:val="-3"/>
        </w:rPr>
        <w:t xml:space="preserve"> </w:t>
      </w:r>
      <w:r>
        <w:t>qualsiasi</w:t>
      </w:r>
      <w:r>
        <w:rPr>
          <w:spacing w:val="-2"/>
        </w:rPr>
        <w:t xml:space="preserve"> </w:t>
      </w:r>
      <w:r>
        <w:t>variazione</w:t>
      </w:r>
      <w:r>
        <w:rPr>
          <w:spacing w:val="-3"/>
        </w:rPr>
        <w:t xml:space="preserve"> </w:t>
      </w:r>
      <w:r>
        <w:t>nella</w:t>
      </w:r>
      <w:r>
        <w:rPr>
          <w:spacing w:val="-3"/>
        </w:rPr>
        <w:t xml:space="preserve"> </w:t>
      </w:r>
      <w:r>
        <w:t>prenotazione.</w:t>
      </w:r>
    </w:p>
    <w:p w:rsidR="007F7DD9" w:rsidRDefault="00B37BFD">
      <w:pPr>
        <w:pStyle w:val="Corpotesto"/>
        <w:spacing w:before="54" w:line="218" w:lineRule="auto"/>
        <w:ind w:left="100" w:right="689"/>
      </w:pPr>
      <w:r>
        <w:t>L a Dirigenza si riserva il diritto di chiedere al richiedente la certificazione da parte dell’ente che non è</w:t>
      </w:r>
      <w:r>
        <w:rPr>
          <w:spacing w:val="-52"/>
        </w:rPr>
        <w:t xml:space="preserve"> </w:t>
      </w:r>
      <w:r>
        <w:t>stato</w:t>
      </w:r>
      <w:r>
        <w:rPr>
          <w:spacing w:val="-3"/>
        </w:rPr>
        <w:t xml:space="preserve"> </w:t>
      </w:r>
      <w:r>
        <w:t>possibile</w:t>
      </w:r>
      <w:r>
        <w:rPr>
          <w:spacing w:val="-1"/>
        </w:rPr>
        <w:t xml:space="preserve"> </w:t>
      </w:r>
      <w:r>
        <w:t>prenotare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fuori</w:t>
      </w:r>
      <w:r>
        <w:rPr>
          <w:spacing w:val="-2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ore</w:t>
      </w:r>
      <w:r>
        <w:rPr>
          <w:spacing w:val="-2"/>
        </w:rPr>
        <w:t xml:space="preserve"> </w:t>
      </w:r>
      <w:r>
        <w:t>di servizio.</w:t>
      </w:r>
    </w:p>
    <w:p w:rsidR="007F7DD9" w:rsidRDefault="00B37BFD">
      <w:pPr>
        <w:spacing w:before="53" w:line="228" w:lineRule="auto"/>
        <w:ind w:left="100"/>
        <w:rPr>
          <w:sz w:val="23"/>
        </w:rPr>
      </w:pPr>
      <w:r>
        <w:rPr>
          <w:sz w:val="23"/>
        </w:rPr>
        <w:t>Saranno consegnate la certificazione del medico curante che attesti la giornata di cu</w:t>
      </w:r>
      <w:r>
        <w:rPr>
          <w:sz w:val="23"/>
        </w:rPr>
        <w:t>ra e di riposo e la</w:t>
      </w:r>
      <w:r>
        <w:rPr>
          <w:spacing w:val="1"/>
          <w:sz w:val="23"/>
        </w:rPr>
        <w:t xml:space="preserve"> </w:t>
      </w:r>
      <w:r>
        <w:rPr>
          <w:sz w:val="23"/>
        </w:rPr>
        <w:t>certificazione</w:t>
      </w:r>
      <w:r>
        <w:rPr>
          <w:spacing w:val="-2"/>
          <w:sz w:val="23"/>
        </w:rPr>
        <w:t xml:space="preserve"> </w:t>
      </w:r>
      <w:r>
        <w:rPr>
          <w:sz w:val="23"/>
        </w:rPr>
        <w:t>della</w:t>
      </w:r>
      <w:r>
        <w:rPr>
          <w:spacing w:val="-2"/>
          <w:sz w:val="23"/>
        </w:rPr>
        <w:t xml:space="preserve"> </w:t>
      </w:r>
      <w:r>
        <w:rPr>
          <w:sz w:val="23"/>
        </w:rPr>
        <w:t>struttura</w:t>
      </w:r>
      <w:r>
        <w:rPr>
          <w:spacing w:val="-2"/>
          <w:sz w:val="23"/>
        </w:rPr>
        <w:t xml:space="preserve"> </w:t>
      </w:r>
      <w:r>
        <w:rPr>
          <w:sz w:val="23"/>
        </w:rPr>
        <w:t>specifica</w:t>
      </w:r>
      <w:r>
        <w:rPr>
          <w:spacing w:val="-5"/>
          <w:sz w:val="23"/>
        </w:rPr>
        <w:t xml:space="preserve"> </w:t>
      </w:r>
      <w:r>
        <w:rPr>
          <w:sz w:val="23"/>
        </w:rPr>
        <w:t>contenente</w:t>
      </w:r>
      <w:r>
        <w:rPr>
          <w:spacing w:val="-1"/>
          <w:sz w:val="23"/>
        </w:rPr>
        <w:t xml:space="preserve"> </w:t>
      </w:r>
      <w:r>
        <w:rPr>
          <w:sz w:val="23"/>
        </w:rPr>
        <w:t>l’indicazione</w:t>
      </w:r>
      <w:r>
        <w:rPr>
          <w:spacing w:val="-1"/>
          <w:sz w:val="23"/>
        </w:rPr>
        <w:t xml:space="preserve"> </w:t>
      </w:r>
      <w:r>
        <w:rPr>
          <w:sz w:val="23"/>
        </w:rPr>
        <w:t>dell’ora</w:t>
      </w:r>
      <w:r>
        <w:rPr>
          <w:spacing w:val="-3"/>
          <w:sz w:val="23"/>
        </w:rPr>
        <w:t xml:space="preserve"> </w:t>
      </w:r>
      <w:r>
        <w:rPr>
          <w:sz w:val="23"/>
        </w:rPr>
        <w:t>in</w:t>
      </w:r>
      <w:r>
        <w:rPr>
          <w:spacing w:val="-5"/>
          <w:sz w:val="23"/>
        </w:rPr>
        <w:t xml:space="preserve"> </w:t>
      </w:r>
      <w:r>
        <w:rPr>
          <w:sz w:val="23"/>
        </w:rPr>
        <w:t>cui</w:t>
      </w:r>
      <w:r>
        <w:rPr>
          <w:spacing w:val="-4"/>
          <w:sz w:val="23"/>
        </w:rPr>
        <w:t xml:space="preserve"> </w:t>
      </w:r>
      <w:r>
        <w:rPr>
          <w:sz w:val="23"/>
        </w:rPr>
        <w:t>è</w:t>
      </w:r>
      <w:r>
        <w:rPr>
          <w:spacing w:val="-1"/>
          <w:sz w:val="23"/>
        </w:rPr>
        <w:t xml:space="preserve"> </w:t>
      </w:r>
      <w:r>
        <w:rPr>
          <w:sz w:val="23"/>
        </w:rPr>
        <w:t>avvenuta</w:t>
      </w:r>
      <w:r>
        <w:rPr>
          <w:spacing w:val="-3"/>
          <w:sz w:val="23"/>
        </w:rPr>
        <w:t xml:space="preserve"> </w:t>
      </w:r>
      <w:r>
        <w:rPr>
          <w:sz w:val="23"/>
        </w:rPr>
        <w:t>la</w:t>
      </w:r>
      <w:r>
        <w:rPr>
          <w:spacing w:val="-1"/>
          <w:sz w:val="23"/>
        </w:rPr>
        <w:t xml:space="preserve"> </w:t>
      </w:r>
      <w:r>
        <w:rPr>
          <w:sz w:val="23"/>
        </w:rPr>
        <w:t>prestazione.</w:t>
      </w:r>
    </w:p>
    <w:p w:rsidR="007F7DD9" w:rsidRDefault="00B37BFD">
      <w:pPr>
        <w:pStyle w:val="Corpotesto"/>
        <w:tabs>
          <w:tab w:val="left" w:pos="579"/>
          <w:tab w:val="left" w:pos="1231"/>
          <w:tab w:val="left" w:pos="2591"/>
        </w:tabs>
        <w:spacing w:before="3"/>
        <w:ind w:left="100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rPr>
          <w:u w:val="single"/>
        </w:rPr>
        <w:t>l</w:t>
      </w:r>
      <w:proofErr w:type="gramEnd"/>
      <w:r>
        <w:rPr>
          <w:u w:val="single"/>
        </w:rPr>
        <w:tab/>
      </w:r>
      <w:proofErr w:type="spellStart"/>
      <w:r>
        <w:t>sottoscritt</w:t>
      </w:r>
      <w:proofErr w:type="spellEnd"/>
      <w:r>
        <w:rPr>
          <w:u w:val="single"/>
        </w:rPr>
        <w:tab/>
      </w:r>
      <w:r>
        <w:t>è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conoscenza</w:t>
      </w:r>
      <w:r>
        <w:rPr>
          <w:spacing w:val="-4"/>
        </w:rPr>
        <w:t xml:space="preserve"> </w:t>
      </w:r>
      <w:r>
        <w:t>dell’art.</w:t>
      </w:r>
      <w:r>
        <w:rPr>
          <w:spacing w:val="-4"/>
        </w:rPr>
        <w:t xml:space="preserve"> </w:t>
      </w:r>
      <w:r>
        <w:t>17-Assenze</w:t>
      </w:r>
      <w:r>
        <w:rPr>
          <w:spacing w:val="-3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malattia- CCNL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novembre</w:t>
      </w:r>
      <w:r>
        <w:rPr>
          <w:spacing w:val="-3"/>
        </w:rPr>
        <w:t xml:space="preserve"> </w:t>
      </w:r>
      <w:r>
        <w:t>2007.</w:t>
      </w:r>
    </w:p>
    <w:p w:rsidR="007F7DD9" w:rsidRDefault="007F7DD9">
      <w:pPr>
        <w:pStyle w:val="Corpotesto"/>
        <w:rPr>
          <w:sz w:val="20"/>
        </w:rPr>
      </w:pPr>
    </w:p>
    <w:p w:rsidR="007F7DD9" w:rsidRDefault="007F7DD9">
      <w:pPr>
        <w:pStyle w:val="Corpotesto"/>
        <w:rPr>
          <w:sz w:val="20"/>
        </w:rPr>
      </w:pPr>
    </w:p>
    <w:p w:rsidR="007F7DD9" w:rsidRDefault="007F7DD9">
      <w:pPr>
        <w:pStyle w:val="Corpotesto"/>
        <w:spacing w:before="9"/>
        <w:rPr>
          <w:sz w:val="27"/>
        </w:rPr>
      </w:pPr>
    </w:p>
    <w:p w:rsidR="007F7DD9" w:rsidRDefault="00B37BFD">
      <w:pPr>
        <w:pStyle w:val="Corpotesto"/>
        <w:spacing w:before="51"/>
        <w:ind w:left="100"/>
      </w:pPr>
      <w:r>
        <w:t>Vitulazio,</w:t>
      </w:r>
    </w:p>
    <w:p w:rsidR="007F7DD9" w:rsidRDefault="00B37BFD">
      <w:pPr>
        <w:pStyle w:val="Corpotesto"/>
        <w:ind w:right="1798"/>
        <w:jc w:val="right"/>
      </w:pPr>
      <w:r>
        <w:t>In</w:t>
      </w:r>
      <w:r>
        <w:rPr>
          <w:spacing w:val="-1"/>
        </w:rPr>
        <w:t xml:space="preserve"> </w:t>
      </w:r>
      <w:r>
        <w:t>Fede</w:t>
      </w:r>
    </w:p>
    <w:p w:rsidR="007F7DD9" w:rsidRDefault="00B37BFD">
      <w:pPr>
        <w:pStyle w:val="Corpotesto"/>
        <w:spacing w:before="11"/>
        <w:rPr>
          <w:sz w:val="9"/>
        </w:rPr>
      </w:pPr>
      <w:r>
        <w:pict>
          <v:shape id="_x0000_s1027" style="position:absolute;margin-left:468.1pt;margin-top:8.5pt;width:91.7pt;height:.1pt;z-index:-15728640;mso-wrap-distance-left:0;mso-wrap-distance-right:0;mso-position-horizontal-relative:page" coordorigin="9362,170" coordsize="1834,0" path="m9362,170r1834,e" filled="f" strokeweight=".28364mm">
            <v:stroke dashstyle="3 1"/>
            <v:path arrowok="t"/>
            <w10:wrap type="topAndBottom" anchorx="page"/>
          </v:shape>
        </w:pict>
      </w:r>
    </w:p>
    <w:p w:rsidR="007F7DD9" w:rsidRDefault="007F7DD9">
      <w:pPr>
        <w:pStyle w:val="Corpotesto"/>
        <w:spacing w:before="11"/>
        <w:rPr>
          <w:sz w:val="25"/>
        </w:rPr>
      </w:pPr>
      <w:bookmarkStart w:id="0" w:name="_GoBack"/>
      <w:bookmarkEnd w:id="0"/>
    </w:p>
    <w:sectPr w:rsidR="007F7DD9">
      <w:type w:val="continuous"/>
      <w:pgSz w:w="11900" w:h="16840"/>
      <w:pgMar w:top="1100" w:right="5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A349E"/>
    <w:multiLevelType w:val="hybridMultilevel"/>
    <w:tmpl w:val="95BA8B16"/>
    <w:lvl w:ilvl="0" w:tplc="602AC884">
      <w:start w:val="1"/>
      <w:numFmt w:val="lowerLetter"/>
      <w:lvlText w:val="%1)"/>
      <w:lvlJc w:val="left"/>
      <w:pPr>
        <w:ind w:left="1000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1B7261DA">
      <w:numFmt w:val="bullet"/>
      <w:lvlText w:val="•"/>
      <w:lvlJc w:val="left"/>
      <w:pPr>
        <w:ind w:left="1969" w:hanging="360"/>
      </w:pPr>
      <w:rPr>
        <w:rFonts w:hint="default"/>
        <w:lang w:val="it-IT" w:eastAsia="en-US" w:bidi="ar-SA"/>
      </w:rPr>
    </w:lvl>
    <w:lvl w:ilvl="2" w:tplc="5DC6EDE4">
      <w:numFmt w:val="bullet"/>
      <w:lvlText w:val="•"/>
      <w:lvlJc w:val="left"/>
      <w:pPr>
        <w:ind w:left="2939" w:hanging="360"/>
      </w:pPr>
      <w:rPr>
        <w:rFonts w:hint="default"/>
        <w:lang w:val="it-IT" w:eastAsia="en-US" w:bidi="ar-SA"/>
      </w:rPr>
    </w:lvl>
    <w:lvl w:ilvl="3" w:tplc="01DA8A08">
      <w:numFmt w:val="bullet"/>
      <w:lvlText w:val="•"/>
      <w:lvlJc w:val="left"/>
      <w:pPr>
        <w:ind w:left="3909" w:hanging="360"/>
      </w:pPr>
      <w:rPr>
        <w:rFonts w:hint="default"/>
        <w:lang w:val="it-IT" w:eastAsia="en-US" w:bidi="ar-SA"/>
      </w:rPr>
    </w:lvl>
    <w:lvl w:ilvl="4" w:tplc="E49E4176">
      <w:numFmt w:val="bullet"/>
      <w:lvlText w:val="•"/>
      <w:lvlJc w:val="left"/>
      <w:pPr>
        <w:ind w:left="4879" w:hanging="360"/>
      </w:pPr>
      <w:rPr>
        <w:rFonts w:hint="default"/>
        <w:lang w:val="it-IT" w:eastAsia="en-US" w:bidi="ar-SA"/>
      </w:rPr>
    </w:lvl>
    <w:lvl w:ilvl="5" w:tplc="CFAA3A42">
      <w:numFmt w:val="bullet"/>
      <w:lvlText w:val="•"/>
      <w:lvlJc w:val="left"/>
      <w:pPr>
        <w:ind w:left="5849" w:hanging="360"/>
      </w:pPr>
      <w:rPr>
        <w:rFonts w:hint="default"/>
        <w:lang w:val="it-IT" w:eastAsia="en-US" w:bidi="ar-SA"/>
      </w:rPr>
    </w:lvl>
    <w:lvl w:ilvl="6" w:tplc="82405AF2">
      <w:numFmt w:val="bullet"/>
      <w:lvlText w:val="•"/>
      <w:lvlJc w:val="left"/>
      <w:pPr>
        <w:ind w:left="6819" w:hanging="360"/>
      </w:pPr>
      <w:rPr>
        <w:rFonts w:hint="default"/>
        <w:lang w:val="it-IT" w:eastAsia="en-US" w:bidi="ar-SA"/>
      </w:rPr>
    </w:lvl>
    <w:lvl w:ilvl="7" w:tplc="8C3683C6">
      <w:numFmt w:val="bullet"/>
      <w:lvlText w:val="•"/>
      <w:lvlJc w:val="left"/>
      <w:pPr>
        <w:ind w:left="7789" w:hanging="360"/>
      </w:pPr>
      <w:rPr>
        <w:rFonts w:hint="default"/>
        <w:lang w:val="it-IT" w:eastAsia="en-US" w:bidi="ar-SA"/>
      </w:rPr>
    </w:lvl>
    <w:lvl w:ilvl="8" w:tplc="E4F06222">
      <w:numFmt w:val="bullet"/>
      <w:lvlText w:val="•"/>
      <w:lvlJc w:val="left"/>
      <w:pPr>
        <w:ind w:left="8759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F7DD9"/>
    <w:rsid w:val="007F7DD9"/>
    <w:rsid w:val="00B3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ADF2DED0-56BD-4E18-9F36-7EC8903AF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ind w:right="135"/>
      <w:jc w:val="right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000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 FALCO</dc:creator>
  <cp:lastModifiedBy>TUTTI</cp:lastModifiedBy>
  <cp:revision>2</cp:revision>
  <dcterms:created xsi:type="dcterms:W3CDTF">2021-10-07T17:41:00Z</dcterms:created>
  <dcterms:modified xsi:type="dcterms:W3CDTF">2021-10-07T17:41:00Z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2021-10-07T00:00:00Z</vt:filetime>
  </property>
</Properties>
</file>