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93" w:rsidRDefault="008E2793" w:rsidP="008E2793">
      <w:pPr>
        <w:spacing w:line="200" w:lineRule="exact"/>
        <w:rPr>
          <w:rFonts w:ascii="Times New Roman" w:eastAsia="Times New Roman" w:hAnsi="Times New Roman" w:cs="Times New Roman"/>
          <w:sz w:val="24"/>
        </w:rPr>
      </w:pPr>
      <w:bookmarkStart w:id="0" w:name="_GoBack"/>
      <w:bookmarkEnd w:id="0"/>
      <w:r>
        <w:rPr>
          <w:noProof/>
          <w:lang w:eastAsia="it-IT" w:bidi="ar-SA"/>
        </w:rPr>
        <w:drawing>
          <wp:anchor distT="0" distB="0" distL="114935" distR="114935" simplePos="0" relativeHeight="251659264" behindDoc="0" locked="0" layoutInCell="1" allowOverlap="0" wp14:anchorId="63167B42" wp14:editId="70836FCF">
            <wp:simplePos x="0" y="0"/>
            <wp:positionH relativeFrom="column">
              <wp:posOffset>374650</wp:posOffset>
            </wp:positionH>
            <wp:positionV relativeFrom="paragraph">
              <wp:posOffset>54610</wp:posOffset>
            </wp:positionV>
            <wp:extent cx="1094105" cy="1128395"/>
            <wp:effectExtent l="0" t="0" r="0" b="0"/>
            <wp:wrapNone/>
            <wp:docPr id="3" name="Immagin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4105" cy="1128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1" w:name="page1"/>
      <w:bookmarkEnd w:id="1"/>
    </w:p>
    <w:p w:rsidR="008E2793" w:rsidRDefault="00AA42A1" w:rsidP="008E2793">
      <w:pPr>
        <w:spacing w:line="200" w:lineRule="exact"/>
        <w:rPr>
          <w:rFonts w:ascii="Times New Roman" w:eastAsia="Times New Roman" w:hAnsi="Times New Roman" w:cs="Times New Roman"/>
          <w:sz w:val="24"/>
        </w:rPr>
      </w:pPr>
      <w:r>
        <w:rPr>
          <w:noProof/>
          <w:lang w:eastAsia="it-IT" w:bidi="ar-SA"/>
        </w:rPr>
        <w:drawing>
          <wp:anchor distT="0" distB="0" distL="114935" distR="114935" simplePos="0" relativeHeight="251660288" behindDoc="0" locked="0" layoutInCell="1" allowOverlap="1" wp14:anchorId="35F6EB9C" wp14:editId="5CB996BD">
            <wp:simplePos x="0" y="0"/>
            <wp:positionH relativeFrom="column">
              <wp:posOffset>4898390</wp:posOffset>
            </wp:positionH>
            <wp:positionV relativeFrom="paragraph">
              <wp:posOffset>635</wp:posOffset>
            </wp:positionV>
            <wp:extent cx="1081405" cy="1036955"/>
            <wp:effectExtent l="0" t="0" r="444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036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E2793" w:rsidRDefault="008E2793" w:rsidP="008E2793">
      <w:pPr>
        <w:spacing w:line="200" w:lineRule="exact"/>
        <w:rPr>
          <w:rFonts w:ascii="Times New Roman" w:eastAsia="Times New Roman" w:hAnsi="Times New Roman" w:cs="Times New Roman"/>
          <w:sz w:val="24"/>
        </w:rPr>
      </w:pPr>
    </w:p>
    <w:p w:rsidR="008E2793" w:rsidRDefault="008E2793" w:rsidP="008E2793">
      <w:pPr>
        <w:pStyle w:val="Titolo2"/>
        <w:rPr>
          <w:b/>
          <w:color w:val="auto"/>
          <w:szCs w:val="28"/>
          <w:lang w:val="it-IT"/>
        </w:rPr>
      </w:pPr>
      <w:r>
        <w:rPr>
          <w:b/>
          <w:color w:val="auto"/>
          <w:szCs w:val="28"/>
          <w:lang w:val="it-IT"/>
        </w:rPr>
        <w:t>ISTITUTO COMPRENSIVO STATALE</w:t>
      </w:r>
    </w:p>
    <w:p w:rsidR="008E2793" w:rsidRDefault="008E2793" w:rsidP="008E2793">
      <w:pPr>
        <w:pStyle w:val="Titolo2"/>
      </w:pPr>
      <w:r>
        <w:rPr>
          <w:b/>
          <w:color w:val="auto"/>
          <w:szCs w:val="28"/>
          <w:lang w:val="it-IT"/>
        </w:rPr>
        <w:t>“BENEDETTO CROCE”</w:t>
      </w:r>
    </w:p>
    <w:p w:rsidR="008E2793" w:rsidRDefault="008E2793" w:rsidP="008E2793">
      <w:pPr>
        <w:rPr>
          <w:b/>
          <w:sz w:val="22"/>
          <w:szCs w:val="22"/>
        </w:rPr>
      </w:pPr>
      <w:r>
        <w:t xml:space="preserve">                                                                                  </w:t>
      </w:r>
      <w:r>
        <w:rPr>
          <w:sz w:val="22"/>
          <w:szCs w:val="22"/>
        </w:rPr>
        <w:t>Infanzia – Primaria - Secondaria 1°</w:t>
      </w:r>
    </w:p>
    <w:p w:rsidR="008E2793" w:rsidRDefault="008E2793" w:rsidP="008E2793">
      <w:pPr>
        <w:pStyle w:val="Titolo2"/>
        <w:widowControl w:val="0"/>
        <w:rPr>
          <w:color w:val="auto"/>
          <w:sz w:val="22"/>
          <w:szCs w:val="22"/>
          <w:lang w:val="it-IT"/>
        </w:rPr>
      </w:pPr>
      <w:r>
        <w:rPr>
          <w:b/>
          <w:color w:val="auto"/>
          <w:sz w:val="22"/>
          <w:szCs w:val="22"/>
          <w:lang w:val="it-IT"/>
        </w:rPr>
        <w:t xml:space="preserve">Viale Dante, 29 – 81041 VITULAZIO </w:t>
      </w:r>
      <w:r>
        <w:rPr>
          <w:color w:val="auto"/>
          <w:sz w:val="22"/>
          <w:szCs w:val="22"/>
          <w:lang w:val="it-IT"/>
        </w:rPr>
        <w:t>(CE)</w:t>
      </w:r>
    </w:p>
    <w:p w:rsidR="008E2793" w:rsidRDefault="00AA42A1" w:rsidP="008E2793">
      <w:pPr>
        <w:pStyle w:val="Titolo2"/>
        <w:widowControl w:val="0"/>
        <w:rPr>
          <w:color w:val="auto"/>
          <w:sz w:val="22"/>
          <w:szCs w:val="22"/>
          <w:lang w:val="en-US"/>
        </w:rPr>
      </w:pPr>
      <w:r>
        <w:rPr>
          <w:noProof/>
          <w:lang w:val="it-IT" w:eastAsia="it-IT" w:bidi="ar-SA"/>
        </w:rPr>
        <mc:AlternateContent>
          <mc:Choice Requires="wps">
            <w:drawing>
              <wp:anchor distT="0" distB="0" distL="114935" distR="114935" simplePos="0" relativeHeight="251661312" behindDoc="0" locked="0" layoutInCell="1" allowOverlap="1" wp14:anchorId="3EB39BCF" wp14:editId="0B6D1983">
                <wp:simplePos x="0" y="0"/>
                <wp:positionH relativeFrom="column">
                  <wp:posOffset>4832985</wp:posOffset>
                </wp:positionH>
                <wp:positionV relativeFrom="paragraph">
                  <wp:posOffset>10795</wp:posOffset>
                </wp:positionV>
                <wp:extent cx="1331595" cy="228600"/>
                <wp:effectExtent l="0" t="0" r="190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793" w:rsidRDefault="008E2793" w:rsidP="008E2793">
                            <w:proofErr w:type="spellStart"/>
                            <w:r>
                              <w:rPr>
                                <w:b/>
                                <w:sz w:val="22"/>
                                <w:szCs w:val="22"/>
                              </w:rPr>
                              <w:t>Gutta</w:t>
                            </w:r>
                            <w:proofErr w:type="spellEnd"/>
                            <w:r>
                              <w:rPr>
                                <w:b/>
                                <w:sz w:val="22"/>
                                <w:szCs w:val="22"/>
                              </w:rPr>
                              <w:t xml:space="preserve"> </w:t>
                            </w:r>
                            <w:proofErr w:type="spellStart"/>
                            <w:r>
                              <w:rPr>
                                <w:b/>
                                <w:sz w:val="22"/>
                                <w:szCs w:val="22"/>
                              </w:rPr>
                              <w:t>cavat</w:t>
                            </w:r>
                            <w:proofErr w:type="spellEnd"/>
                            <w:r>
                              <w:rPr>
                                <w:b/>
                                <w:sz w:val="22"/>
                                <w:szCs w:val="22"/>
                              </w:rPr>
                              <w:t xml:space="preserve"> </w:t>
                            </w:r>
                            <w:proofErr w:type="spellStart"/>
                            <w:r>
                              <w:rPr>
                                <w:b/>
                                <w:sz w:val="22"/>
                                <w:szCs w:val="22"/>
                              </w:rPr>
                              <w:t>lapidem</w:t>
                            </w:r>
                            <w:proofErr w:type="spellEnd"/>
                            <w:r>
                              <w:rPr>
                                <w:b/>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39BCF" id="_x0000_t202" coordsize="21600,21600" o:spt="202" path="m,l,21600r21600,l21600,xe">
                <v:stroke joinstyle="miter"/>
                <v:path gradientshapeok="t" o:connecttype="rect"/>
              </v:shapetype>
              <v:shape id="Casella di testo 1" o:spid="_x0000_s1026" type="#_x0000_t202" style="position:absolute;left:0;text-align:left;margin-left:380.55pt;margin-top:.85pt;width:104.85pt;height:1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" stroked="f">
                <v:textbox inset="0,0,0,0">
                  <w:txbxContent>
                    <w:p w:rsidR="008E2793" w:rsidRDefault="008E2793" w:rsidP="008E2793">
                      <w:proofErr w:type="spellStart"/>
                      <w:r>
                        <w:rPr>
                          <w:b/>
                          <w:sz w:val="22"/>
                          <w:szCs w:val="22"/>
                        </w:rPr>
                        <w:t>Gutta</w:t>
                      </w:r>
                      <w:proofErr w:type="spellEnd"/>
                      <w:r>
                        <w:rPr>
                          <w:b/>
                          <w:sz w:val="22"/>
                          <w:szCs w:val="22"/>
                        </w:rPr>
                        <w:t xml:space="preserve"> </w:t>
                      </w:r>
                      <w:proofErr w:type="spellStart"/>
                      <w:r>
                        <w:rPr>
                          <w:b/>
                          <w:sz w:val="22"/>
                          <w:szCs w:val="22"/>
                        </w:rPr>
                        <w:t>cavat</w:t>
                      </w:r>
                      <w:proofErr w:type="spellEnd"/>
                      <w:r>
                        <w:rPr>
                          <w:b/>
                          <w:sz w:val="22"/>
                          <w:szCs w:val="22"/>
                        </w:rPr>
                        <w:t xml:space="preserve"> </w:t>
                      </w:r>
                      <w:proofErr w:type="spellStart"/>
                      <w:r>
                        <w:rPr>
                          <w:b/>
                          <w:sz w:val="22"/>
                          <w:szCs w:val="22"/>
                        </w:rPr>
                        <w:t>lapidem</w:t>
                      </w:r>
                      <w:proofErr w:type="spellEnd"/>
                      <w:r>
                        <w:rPr>
                          <w:b/>
                          <w:sz w:val="22"/>
                          <w:szCs w:val="22"/>
                        </w:rPr>
                        <w:t>.</w:t>
                      </w:r>
                    </w:p>
                  </w:txbxContent>
                </v:textbox>
              </v:shape>
            </w:pict>
          </mc:Fallback>
        </mc:AlternateContent>
      </w:r>
      <w:r w:rsidR="008E2793">
        <w:rPr>
          <w:color w:val="auto"/>
          <w:sz w:val="22"/>
          <w:szCs w:val="22"/>
          <w:lang w:val="it-IT"/>
        </w:rPr>
        <w:t xml:space="preserve">COD.MECC. CEIC82500B – C.F. 80101560615 – </w:t>
      </w:r>
    </w:p>
    <w:p w:rsidR="008E2793" w:rsidRDefault="008E2793" w:rsidP="008E2793">
      <w:pPr>
        <w:pStyle w:val="Titolo2"/>
        <w:rPr>
          <w:rFonts w:ascii="Times New Roman" w:eastAsia="Times New Roman" w:hAnsi="Times New Roman" w:cs="Times New Roman"/>
          <w:sz w:val="18"/>
          <w:szCs w:val="18"/>
          <w:lang w:val="en-US"/>
        </w:rPr>
      </w:pPr>
      <w:r>
        <w:rPr>
          <w:color w:val="auto"/>
          <w:sz w:val="22"/>
          <w:szCs w:val="22"/>
          <w:lang w:val="en-US"/>
        </w:rPr>
        <w:t>TEL/FAX: 0823/990417</w:t>
      </w:r>
    </w:p>
    <w:p w:rsidR="008E2793" w:rsidRDefault="008E2793" w:rsidP="008E2793">
      <w:pPr>
        <w:spacing w:line="200" w:lineRule="exact"/>
        <w:jc w:val="center"/>
        <w:rPr>
          <w:rFonts w:ascii="Times New Roman" w:eastAsia="Times New Roman" w:hAnsi="Times New Roman" w:cs="Times New Roman"/>
          <w:sz w:val="24"/>
        </w:rPr>
      </w:pPr>
      <w:r>
        <w:rPr>
          <w:rFonts w:ascii="Times New Roman" w:eastAsia="Times New Roman" w:hAnsi="Times New Roman" w:cs="Times New Roman"/>
          <w:sz w:val="18"/>
          <w:szCs w:val="18"/>
          <w:lang w:val="en-US"/>
        </w:rPr>
        <w:t xml:space="preserve">   E-</w:t>
      </w:r>
      <w:proofErr w:type="gramStart"/>
      <w:r>
        <w:rPr>
          <w:rFonts w:ascii="Times New Roman" w:eastAsia="Times New Roman" w:hAnsi="Times New Roman" w:cs="Times New Roman"/>
          <w:sz w:val="18"/>
          <w:szCs w:val="18"/>
          <w:lang w:val="en-US"/>
        </w:rPr>
        <w:t>MAIL  ceic82500b@istruzione</w:t>
      </w:r>
      <w:proofErr w:type="gramEnd"/>
      <w:r>
        <w:rPr>
          <w:rFonts w:ascii="Times New Roman" w:eastAsia="Times New Roman" w:hAnsi="Times New Roman" w:cs="Times New Roman"/>
          <w:sz w:val="18"/>
          <w:szCs w:val="18"/>
          <w:lang w:val="en-US"/>
        </w:rPr>
        <w:t xml:space="preserve"> .it  -  PEC </w:t>
      </w:r>
      <w:hyperlink r:id="rId8" w:history="1">
        <w:r>
          <w:rPr>
            <w:rStyle w:val="Collegamentoipertestuale"/>
            <w:rFonts w:ascii="Times New Roman" w:eastAsia="Times New Roman" w:hAnsi="Times New Roman" w:cs="Times New Roman"/>
            <w:sz w:val="18"/>
            <w:szCs w:val="18"/>
            <w:lang w:val="en-US"/>
          </w:rPr>
          <w:t>ceic82500b@pec.istruzione.it</w:t>
        </w:r>
      </w:hyperlink>
      <w:r>
        <w:rPr>
          <w:rFonts w:ascii="Times New Roman" w:eastAsia="Times New Roman" w:hAnsi="Times New Roman" w:cs="Times New Roman"/>
          <w:sz w:val="18"/>
          <w:szCs w:val="18"/>
          <w:lang w:val="en-US"/>
        </w:rPr>
        <w:t xml:space="preserve"> – www.icvitulazio.edu.it</w:t>
      </w:r>
    </w:p>
    <w:p w:rsidR="00C73542" w:rsidRPr="00E84EC2" w:rsidRDefault="00C73542" w:rsidP="00E84EC2">
      <w:pPr>
        <w:suppressAutoHyphens w:val="0"/>
        <w:spacing w:after="160" w:line="259" w:lineRule="auto"/>
        <w:rPr>
          <w:rFonts w:ascii="Times New Roman" w:eastAsiaTheme="minorHAnsi" w:hAnsi="Times New Roman" w:cs="Times New Roman"/>
          <w:sz w:val="24"/>
          <w:szCs w:val="24"/>
          <w:lang w:eastAsia="en-US" w:bidi="ar-SA"/>
        </w:rPr>
      </w:pPr>
    </w:p>
    <w:p w:rsidR="00E84EC2" w:rsidRPr="00E84EC2" w:rsidRDefault="00E84EC2" w:rsidP="00E84EC2">
      <w:pPr>
        <w:suppressAutoHyphens w:val="0"/>
        <w:spacing w:line="259" w:lineRule="auto"/>
        <w:jc w:val="center"/>
        <w:rPr>
          <w:rFonts w:ascii="Times New Roman" w:eastAsiaTheme="minorHAnsi" w:hAnsi="Times New Roman" w:cs="Times New Roman"/>
          <w:b/>
          <w:color w:val="FF0000"/>
          <w:sz w:val="24"/>
          <w:szCs w:val="24"/>
          <w:lang w:eastAsia="en-US" w:bidi="ar-SA"/>
        </w:rPr>
      </w:pPr>
      <w:r w:rsidRPr="00E84EC2">
        <w:rPr>
          <w:rFonts w:ascii="Times New Roman" w:eastAsiaTheme="minorHAnsi" w:hAnsi="Times New Roman" w:cs="Times New Roman"/>
          <w:b/>
          <w:color w:val="FF0000"/>
          <w:sz w:val="24"/>
          <w:szCs w:val="24"/>
          <w:lang w:eastAsia="en-US" w:bidi="ar-SA"/>
        </w:rPr>
        <w:t>PREMESSA</w:t>
      </w:r>
    </w:p>
    <w:p w:rsidR="00E84EC2" w:rsidRPr="00E84EC2" w:rsidRDefault="00E84EC2" w:rsidP="00E84EC2">
      <w:pPr>
        <w:suppressAutoHyphens w:val="0"/>
        <w:spacing w:line="259" w:lineRule="auto"/>
        <w:jc w:val="center"/>
        <w:rPr>
          <w:rFonts w:ascii="Times New Roman" w:eastAsiaTheme="minorHAnsi" w:hAnsi="Times New Roman" w:cs="Times New Roman"/>
          <w:i/>
          <w:sz w:val="18"/>
          <w:szCs w:val="18"/>
          <w:lang w:eastAsia="en-US" w:bidi="ar-SA"/>
        </w:rPr>
      </w:pPr>
      <w:r w:rsidRPr="00E84EC2">
        <w:rPr>
          <w:rFonts w:ascii="Times New Roman" w:eastAsiaTheme="minorHAnsi" w:hAnsi="Times New Roman" w:cs="Times New Roman"/>
          <w:i/>
          <w:sz w:val="18"/>
          <w:szCs w:val="18"/>
          <w:lang w:eastAsia="en-US" w:bidi="ar-SA"/>
        </w:rPr>
        <w:t>Perché il PDP per alunni stranieri</w:t>
      </w:r>
    </w:p>
    <w:p w:rsidR="00E84EC2" w:rsidRPr="00E84EC2" w:rsidRDefault="00E84EC2" w:rsidP="00E84EC2">
      <w:pPr>
        <w:suppressAutoHyphens w:val="0"/>
        <w:spacing w:line="259" w:lineRule="auto"/>
        <w:jc w:val="center"/>
        <w:rPr>
          <w:rFonts w:ascii="Times New Roman" w:eastAsiaTheme="minorHAnsi" w:hAnsi="Times New Roman" w:cs="Times New Roman"/>
          <w:i/>
          <w:sz w:val="18"/>
          <w:szCs w:val="18"/>
          <w:lang w:eastAsia="en-US" w:bidi="ar-SA"/>
        </w:rPr>
      </w:pPr>
      <w:r w:rsidRPr="00E84EC2">
        <w:rPr>
          <w:rFonts w:ascii="Times New Roman" w:eastAsiaTheme="minorHAnsi" w:hAnsi="Times New Roman" w:cs="Times New Roman"/>
          <w:i/>
          <w:sz w:val="18"/>
          <w:szCs w:val="18"/>
          <w:lang w:eastAsia="en-US" w:bidi="ar-SA"/>
        </w:rPr>
        <w:t>(</w:t>
      </w:r>
      <w:proofErr w:type="gramStart"/>
      <w:r w:rsidRPr="00E84EC2">
        <w:rPr>
          <w:rFonts w:ascii="Times New Roman" w:eastAsiaTheme="minorHAnsi" w:hAnsi="Times New Roman" w:cs="Times New Roman"/>
          <w:i/>
          <w:sz w:val="18"/>
          <w:szCs w:val="18"/>
          <w:lang w:eastAsia="en-US" w:bidi="ar-SA"/>
        </w:rPr>
        <w:t>svantaggio</w:t>
      </w:r>
      <w:proofErr w:type="gramEnd"/>
      <w:r w:rsidRPr="00E84EC2">
        <w:rPr>
          <w:rFonts w:ascii="Times New Roman" w:eastAsiaTheme="minorHAnsi" w:hAnsi="Times New Roman" w:cs="Times New Roman"/>
          <w:i/>
          <w:sz w:val="18"/>
          <w:szCs w:val="18"/>
          <w:lang w:eastAsia="en-US" w:bidi="ar-SA"/>
        </w:rPr>
        <w:t xml:space="preserve"> linguistico)</w:t>
      </w:r>
    </w:p>
    <w:p w:rsidR="00E84EC2" w:rsidRPr="00E84EC2" w:rsidRDefault="00E84EC2" w:rsidP="00E84EC2">
      <w:pPr>
        <w:suppressAutoHyphens w:val="0"/>
        <w:spacing w:line="259" w:lineRule="auto"/>
        <w:jc w:val="both"/>
        <w:rPr>
          <w:rFonts w:ascii="Times New Roman" w:eastAsiaTheme="minorHAnsi" w:hAnsi="Times New Roman" w:cs="Times New Roman"/>
          <w:i/>
          <w:sz w:val="18"/>
          <w:szCs w:val="18"/>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Il PDP è previsto dalla normativa vigente sui BES:</w:t>
      </w:r>
    </w:p>
    <w:p w:rsidR="00E84EC2" w:rsidRPr="00E84EC2" w:rsidRDefault="00E84EC2" w:rsidP="00E84EC2">
      <w:pPr>
        <w:numPr>
          <w:ilvl w:val="0"/>
          <w:numId w:val="7"/>
        </w:numPr>
        <w:suppressAutoHyphens w:val="0"/>
        <w:spacing w:after="160" w:line="259" w:lineRule="auto"/>
        <w:contextualSpacing/>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Direttiva Ministeriale “Strumenti d’intervento per gli alunni con bisogni educativi speciali e     organizzazione territoriale per l’inclusione scolastica “del 27/12/2012.</w:t>
      </w:r>
    </w:p>
    <w:p w:rsidR="00E84EC2" w:rsidRPr="00E84EC2" w:rsidRDefault="00E84EC2" w:rsidP="00E84EC2">
      <w:pPr>
        <w:numPr>
          <w:ilvl w:val="0"/>
          <w:numId w:val="7"/>
        </w:numPr>
        <w:suppressAutoHyphens w:val="0"/>
        <w:spacing w:after="160" w:line="259" w:lineRule="auto"/>
        <w:contextualSpacing/>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Circolare ministeriale n. 8 del 6 marzo 2013</w:t>
      </w:r>
    </w:p>
    <w:p w:rsidR="00E84EC2" w:rsidRPr="00E84EC2" w:rsidRDefault="00E84EC2" w:rsidP="00E84EC2">
      <w:pPr>
        <w:numPr>
          <w:ilvl w:val="0"/>
          <w:numId w:val="7"/>
        </w:numPr>
        <w:suppressAutoHyphens w:val="0"/>
        <w:spacing w:after="160" w:line="259" w:lineRule="auto"/>
        <w:contextualSpacing/>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 xml:space="preserve">Strumenti di intervento per alunni con Bisogni Educativi Speciali. A.S. 2013/2014.  Chiarimenti. Roma, 22 novembre 2013. </w:t>
      </w:r>
      <w:proofErr w:type="spellStart"/>
      <w:r w:rsidRPr="00E84EC2">
        <w:rPr>
          <w:rFonts w:ascii="Times New Roman" w:eastAsiaTheme="minorHAnsi" w:hAnsi="Times New Roman" w:cs="Times New Roman"/>
          <w:i/>
          <w:sz w:val="24"/>
          <w:szCs w:val="24"/>
          <w:lang w:eastAsia="en-US" w:bidi="ar-SA"/>
        </w:rPr>
        <w:t>Prot</w:t>
      </w:r>
      <w:proofErr w:type="spellEnd"/>
      <w:r w:rsidRPr="00E84EC2">
        <w:rPr>
          <w:rFonts w:ascii="Times New Roman" w:eastAsiaTheme="minorHAnsi" w:hAnsi="Times New Roman" w:cs="Times New Roman"/>
          <w:i/>
          <w:sz w:val="24"/>
          <w:szCs w:val="24"/>
          <w:lang w:eastAsia="en-US" w:bidi="ar-SA"/>
        </w:rPr>
        <w:t xml:space="preserve">. n. 2563 </w:t>
      </w:r>
    </w:p>
    <w:p w:rsidR="00E84EC2" w:rsidRPr="00E84EC2" w:rsidRDefault="00E84EC2" w:rsidP="00E84EC2">
      <w:pPr>
        <w:numPr>
          <w:ilvl w:val="0"/>
          <w:numId w:val="7"/>
        </w:numPr>
        <w:suppressAutoHyphens w:val="0"/>
        <w:spacing w:after="160" w:line="259" w:lineRule="auto"/>
        <w:contextualSpacing/>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Strumenti d’intervento per alunni con Bisogni Educativi Speciali e organizzazione territoriale per l’inclusione scolastica: concetti chiave e orientamenti per l’azione. Dicembre 2013</w:t>
      </w:r>
    </w:p>
    <w:p w:rsidR="00E84EC2" w:rsidRPr="00E84EC2" w:rsidRDefault="00E84EC2" w:rsidP="00E84EC2">
      <w:pPr>
        <w:numPr>
          <w:ilvl w:val="0"/>
          <w:numId w:val="7"/>
        </w:numPr>
        <w:suppressAutoHyphens w:val="0"/>
        <w:spacing w:after="160" w:line="259" w:lineRule="auto"/>
        <w:contextualSpacing/>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Linee guida per l’accoglienza e l’integrazione degli alunni stranieri. Febbraio 2014</w:t>
      </w: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roofErr w:type="gramStart"/>
      <w:r w:rsidRPr="00E84EC2">
        <w:rPr>
          <w:rFonts w:ascii="Times New Roman" w:eastAsiaTheme="minorHAnsi" w:hAnsi="Times New Roman" w:cs="Times New Roman"/>
          <w:i/>
          <w:sz w:val="24"/>
          <w:szCs w:val="24"/>
          <w:lang w:eastAsia="en-US" w:bidi="ar-SA"/>
        </w:rPr>
        <w:t>e</w:t>
      </w:r>
      <w:proofErr w:type="gramEnd"/>
      <w:r w:rsidRPr="00E84EC2">
        <w:rPr>
          <w:rFonts w:ascii="Times New Roman" w:eastAsiaTheme="minorHAnsi" w:hAnsi="Times New Roman" w:cs="Times New Roman"/>
          <w:i/>
          <w:sz w:val="24"/>
          <w:szCs w:val="24"/>
          <w:lang w:eastAsia="en-US" w:bidi="ar-SA"/>
        </w:rPr>
        <w:t xml:space="preserve"> può essere compilato nel caso in cui un alunno straniero, in situazione temporanea di svantaggio linguistico, non sia in grado di seguire il percorso didattico comune alla classe.</w:t>
      </w: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I criteri che il consiglio di classe utilizzerà per stabilire la necessità di un PDP sono i seguenti:</w:t>
      </w:r>
    </w:p>
    <w:p w:rsidR="00E84EC2" w:rsidRPr="00E84EC2" w:rsidRDefault="00E84EC2" w:rsidP="00E84EC2">
      <w:pPr>
        <w:numPr>
          <w:ilvl w:val="0"/>
          <w:numId w:val="8"/>
        </w:numPr>
        <w:suppressAutoHyphens w:val="0"/>
        <w:spacing w:after="160" w:line="259" w:lineRule="auto"/>
        <w:contextualSpacing/>
        <w:jc w:val="both"/>
        <w:rPr>
          <w:rFonts w:ascii="Times New Roman" w:eastAsiaTheme="minorHAnsi" w:hAnsi="Times New Roman" w:cs="Times New Roman"/>
          <w:i/>
          <w:sz w:val="24"/>
          <w:szCs w:val="24"/>
          <w:lang w:eastAsia="en-US" w:bidi="ar-SA"/>
        </w:rPr>
      </w:pPr>
      <w:proofErr w:type="gramStart"/>
      <w:r w:rsidRPr="00E84EC2">
        <w:rPr>
          <w:rFonts w:ascii="Times New Roman" w:eastAsiaTheme="minorHAnsi" w:hAnsi="Times New Roman" w:cs="Times New Roman"/>
          <w:i/>
          <w:sz w:val="24"/>
          <w:szCs w:val="24"/>
          <w:lang w:eastAsia="en-US" w:bidi="ar-SA"/>
        </w:rPr>
        <w:t>informazioni</w:t>
      </w:r>
      <w:proofErr w:type="gramEnd"/>
      <w:r w:rsidRPr="00E84EC2">
        <w:rPr>
          <w:rFonts w:ascii="Times New Roman" w:eastAsiaTheme="minorHAnsi" w:hAnsi="Times New Roman" w:cs="Times New Roman"/>
          <w:i/>
          <w:sz w:val="24"/>
          <w:szCs w:val="24"/>
          <w:lang w:eastAsia="en-US" w:bidi="ar-SA"/>
        </w:rPr>
        <w:t xml:space="preserve"> raccolte sulla situazione personale e scolastica dell’alunno;</w:t>
      </w:r>
    </w:p>
    <w:p w:rsidR="00E84EC2" w:rsidRPr="00E84EC2" w:rsidRDefault="00E84EC2" w:rsidP="00E84EC2">
      <w:pPr>
        <w:numPr>
          <w:ilvl w:val="0"/>
          <w:numId w:val="8"/>
        </w:numPr>
        <w:suppressAutoHyphens w:val="0"/>
        <w:spacing w:after="160" w:line="259" w:lineRule="auto"/>
        <w:contextualSpacing/>
        <w:jc w:val="both"/>
        <w:rPr>
          <w:rFonts w:ascii="Times New Roman" w:eastAsiaTheme="minorHAnsi" w:hAnsi="Times New Roman" w:cs="Times New Roman"/>
          <w:i/>
          <w:sz w:val="24"/>
          <w:szCs w:val="24"/>
          <w:lang w:eastAsia="en-US" w:bidi="ar-SA"/>
        </w:rPr>
      </w:pPr>
      <w:proofErr w:type="gramStart"/>
      <w:r w:rsidRPr="00E84EC2">
        <w:rPr>
          <w:rFonts w:ascii="Times New Roman" w:eastAsiaTheme="minorHAnsi" w:hAnsi="Times New Roman" w:cs="Times New Roman"/>
          <w:i/>
          <w:sz w:val="24"/>
          <w:szCs w:val="24"/>
          <w:lang w:eastAsia="en-US" w:bidi="ar-SA"/>
        </w:rPr>
        <w:t>risultati</w:t>
      </w:r>
      <w:proofErr w:type="gramEnd"/>
      <w:r w:rsidRPr="00E84EC2">
        <w:rPr>
          <w:rFonts w:ascii="Times New Roman" w:eastAsiaTheme="minorHAnsi" w:hAnsi="Times New Roman" w:cs="Times New Roman"/>
          <w:i/>
          <w:sz w:val="24"/>
          <w:szCs w:val="24"/>
          <w:lang w:eastAsia="en-US" w:bidi="ar-SA"/>
        </w:rPr>
        <w:t xml:space="preserve"> del test linguistico o prove di materia che accertano le competenze in ingresso; </w:t>
      </w:r>
    </w:p>
    <w:p w:rsidR="00E84EC2" w:rsidRPr="00E84EC2" w:rsidRDefault="00E84EC2" w:rsidP="00E84EC2">
      <w:pPr>
        <w:numPr>
          <w:ilvl w:val="0"/>
          <w:numId w:val="8"/>
        </w:numPr>
        <w:suppressAutoHyphens w:val="0"/>
        <w:spacing w:after="160" w:line="259" w:lineRule="auto"/>
        <w:contextualSpacing/>
        <w:jc w:val="both"/>
        <w:rPr>
          <w:rFonts w:ascii="Times New Roman" w:eastAsiaTheme="minorHAnsi" w:hAnsi="Times New Roman" w:cs="Times New Roman"/>
          <w:i/>
          <w:sz w:val="24"/>
          <w:szCs w:val="24"/>
          <w:lang w:eastAsia="en-US" w:bidi="ar-SA"/>
        </w:rPr>
      </w:pPr>
      <w:proofErr w:type="gramStart"/>
      <w:r w:rsidRPr="00E84EC2">
        <w:rPr>
          <w:rFonts w:ascii="Times New Roman" w:eastAsiaTheme="minorHAnsi" w:hAnsi="Times New Roman" w:cs="Times New Roman"/>
          <w:i/>
          <w:sz w:val="24"/>
          <w:szCs w:val="24"/>
          <w:lang w:eastAsia="en-US" w:bidi="ar-SA"/>
        </w:rPr>
        <w:t>livello</w:t>
      </w:r>
      <w:proofErr w:type="gramEnd"/>
      <w:r w:rsidRPr="00E84EC2">
        <w:rPr>
          <w:rFonts w:ascii="Times New Roman" w:eastAsiaTheme="minorHAnsi" w:hAnsi="Times New Roman" w:cs="Times New Roman"/>
          <w:i/>
          <w:sz w:val="24"/>
          <w:szCs w:val="24"/>
          <w:lang w:eastAsia="en-US" w:bidi="ar-SA"/>
        </w:rPr>
        <w:t xml:space="preserve"> di scolarizzazione dell’alunno;</w:t>
      </w:r>
    </w:p>
    <w:p w:rsidR="00E84EC2" w:rsidRPr="00E84EC2" w:rsidRDefault="00E84EC2" w:rsidP="00E84EC2">
      <w:pPr>
        <w:numPr>
          <w:ilvl w:val="0"/>
          <w:numId w:val="8"/>
        </w:numPr>
        <w:suppressAutoHyphens w:val="0"/>
        <w:spacing w:after="160" w:line="259" w:lineRule="auto"/>
        <w:contextualSpacing/>
        <w:jc w:val="both"/>
        <w:rPr>
          <w:rFonts w:ascii="Times New Roman" w:eastAsiaTheme="minorHAnsi" w:hAnsi="Times New Roman" w:cs="Times New Roman"/>
          <w:i/>
          <w:sz w:val="24"/>
          <w:szCs w:val="24"/>
          <w:lang w:eastAsia="en-US" w:bidi="ar-SA"/>
        </w:rPr>
      </w:pPr>
      <w:proofErr w:type="gramStart"/>
      <w:r w:rsidRPr="00E84EC2">
        <w:rPr>
          <w:rFonts w:ascii="Times New Roman" w:eastAsiaTheme="minorHAnsi" w:hAnsi="Times New Roman" w:cs="Times New Roman"/>
          <w:i/>
          <w:sz w:val="24"/>
          <w:szCs w:val="24"/>
          <w:lang w:eastAsia="en-US" w:bidi="ar-SA"/>
        </w:rPr>
        <w:t>durata</w:t>
      </w:r>
      <w:proofErr w:type="gramEnd"/>
      <w:r w:rsidRPr="00E84EC2">
        <w:rPr>
          <w:rFonts w:ascii="Times New Roman" w:eastAsiaTheme="minorHAnsi" w:hAnsi="Times New Roman" w:cs="Times New Roman"/>
          <w:i/>
          <w:sz w:val="24"/>
          <w:szCs w:val="24"/>
          <w:lang w:eastAsia="en-US" w:bidi="ar-SA"/>
        </w:rPr>
        <w:t xml:space="preserve"> della permanenza in Italia / arrivo in Italia;</w:t>
      </w:r>
    </w:p>
    <w:p w:rsidR="00E84EC2" w:rsidRPr="00E84EC2" w:rsidRDefault="00E84EC2" w:rsidP="00E84EC2">
      <w:pPr>
        <w:numPr>
          <w:ilvl w:val="0"/>
          <w:numId w:val="8"/>
        </w:numPr>
        <w:suppressAutoHyphens w:val="0"/>
        <w:spacing w:after="160" w:line="259" w:lineRule="auto"/>
        <w:contextualSpacing/>
        <w:jc w:val="both"/>
        <w:rPr>
          <w:rFonts w:ascii="Times New Roman" w:eastAsiaTheme="minorHAnsi" w:hAnsi="Times New Roman" w:cs="Times New Roman"/>
          <w:i/>
          <w:sz w:val="24"/>
          <w:szCs w:val="24"/>
          <w:lang w:eastAsia="en-US" w:bidi="ar-SA"/>
        </w:rPr>
      </w:pPr>
      <w:proofErr w:type="gramStart"/>
      <w:r w:rsidRPr="00E84EC2">
        <w:rPr>
          <w:rFonts w:ascii="Times New Roman" w:eastAsiaTheme="minorHAnsi" w:hAnsi="Times New Roman" w:cs="Times New Roman"/>
          <w:i/>
          <w:sz w:val="24"/>
          <w:szCs w:val="24"/>
          <w:lang w:eastAsia="en-US" w:bidi="ar-SA"/>
        </w:rPr>
        <w:t>lingua</w:t>
      </w:r>
      <w:proofErr w:type="gramEnd"/>
      <w:r w:rsidRPr="00E84EC2">
        <w:rPr>
          <w:rFonts w:ascii="Times New Roman" w:eastAsiaTheme="minorHAnsi" w:hAnsi="Times New Roman" w:cs="Times New Roman"/>
          <w:i/>
          <w:sz w:val="24"/>
          <w:szCs w:val="24"/>
          <w:lang w:eastAsia="en-US" w:bidi="ar-SA"/>
        </w:rPr>
        <w:t xml:space="preserve"> di origine.</w:t>
      </w: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 xml:space="preserve">Una volta deliberato in via eccezionale (vedi nota ministeriale del 22 novembre 2013), il PDP viene adottato per </w:t>
      </w:r>
      <w:r w:rsidRPr="00E84EC2">
        <w:rPr>
          <w:rFonts w:ascii="Times New Roman" w:eastAsiaTheme="minorHAnsi" w:hAnsi="Times New Roman" w:cs="Times New Roman"/>
          <w:b/>
          <w:i/>
          <w:sz w:val="24"/>
          <w:szCs w:val="24"/>
          <w:lang w:eastAsia="en-US" w:bidi="ar-SA"/>
        </w:rPr>
        <w:t>il tempo ritenuto strettamente necessario ad un adeguato recupero</w:t>
      </w:r>
      <w:r w:rsidRPr="00E84EC2">
        <w:rPr>
          <w:rFonts w:ascii="Times New Roman" w:eastAsiaTheme="minorHAnsi" w:hAnsi="Times New Roman" w:cs="Times New Roman"/>
          <w:i/>
          <w:sz w:val="24"/>
          <w:szCs w:val="24"/>
          <w:lang w:eastAsia="en-US" w:bidi="ar-SA"/>
        </w:rPr>
        <w:t>, e sulla base di esso verrà espressa una valutazione in sede di scrutinio; esso può essere eventualmente riformulato l’anno successivo sulla base dei progressi linguistici compiuti dall’allievo, ricordando però di privilegiare le strategie educativo-didattiche rispetto alle misure dispensative  per la natura transitoria di tali interventi.</w:t>
      </w: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Per far sì che al termine del corso di studi l’alunno straniero ottenga un diploma equivalente a quello degli altri studenti, è consigliabile limitare il PDP alle situazioni di reale necessità, passando a una programmazione curricolare, non appena possibile.</w:t>
      </w: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 xml:space="preserve">Il consiglio di classe potrà, anche, elaborare un percorso personalizzato che preveda la temporanea sostituzione di alcune discipline, che presuppongono una specifica competenza linguistica, con attività di alfabetizzazione e/o consolidamento linguistico. </w:t>
      </w: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lastRenderedPageBreak/>
        <w:t>Ne consegue che le discipline sostituite non verranno valutate per tutta la durata del percorso personalizzato. Quando l’alunno raggiungerà il livello adeguato si procederà alla progressiva integrazione dei nuclei tematici di tali discipline.</w:t>
      </w: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Per fare ciò, è necessaria la maggior collaborazione possibile tra il docente impegnato nelle attività di alfabetizzazione e il Consiglio di Classe così da permettere la corretta valutazione dello studente, sia in itinere, sia al termine dell’anno.</w:t>
      </w: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i/>
          <w:sz w:val="24"/>
          <w:szCs w:val="24"/>
          <w:lang w:eastAsia="en-US" w:bidi="ar-SA"/>
        </w:rPr>
      </w:pPr>
    </w:p>
    <w:p w:rsidR="00E84EC2" w:rsidRDefault="00E84EC2" w:rsidP="00E84EC2">
      <w:pPr>
        <w:suppressAutoHyphens w:val="0"/>
        <w:spacing w:line="259" w:lineRule="auto"/>
        <w:jc w:val="center"/>
        <w:rPr>
          <w:rFonts w:ascii="Times New Roman" w:eastAsiaTheme="minorHAnsi" w:hAnsi="Times New Roman" w:cs="Times New Roman"/>
          <w:b/>
          <w:color w:val="FF0000"/>
          <w:sz w:val="24"/>
          <w:szCs w:val="24"/>
          <w:u w:val="single"/>
          <w:lang w:eastAsia="en-US" w:bidi="ar-SA"/>
        </w:rPr>
      </w:pPr>
    </w:p>
    <w:p w:rsidR="00E84EC2" w:rsidRDefault="00E84EC2" w:rsidP="00E84EC2">
      <w:pPr>
        <w:suppressAutoHyphens w:val="0"/>
        <w:spacing w:line="259" w:lineRule="auto"/>
        <w:jc w:val="center"/>
        <w:rPr>
          <w:rFonts w:ascii="Times New Roman" w:eastAsiaTheme="minorHAnsi" w:hAnsi="Times New Roman" w:cs="Times New Roman"/>
          <w:b/>
          <w:color w:val="FF0000"/>
          <w:sz w:val="24"/>
          <w:szCs w:val="24"/>
          <w:u w:val="single"/>
          <w:lang w:eastAsia="en-US" w:bidi="ar-SA"/>
        </w:rPr>
      </w:pPr>
    </w:p>
    <w:p w:rsidR="00E84EC2" w:rsidRDefault="00E84EC2" w:rsidP="00E84EC2">
      <w:pPr>
        <w:suppressAutoHyphens w:val="0"/>
        <w:spacing w:line="259" w:lineRule="auto"/>
        <w:jc w:val="center"/>
        <w:rPr>
          <w:rFonts w:ascii="Times New Roman" w:eastAsiaTheme="minorHAnsi" w:hAnsi="Times New Roman" w:cs="Times New Roman"/>
          <w:b/>
          <w:color w:val="FF0000"/>
          <w:sz w:val="24"/>
          <w:szCs w:val="24"/>
          <w:u w:val="single"/>
          <w:lang w:eastAsia="en-US" w:bidi="ar-SA"/>
        </w:rPr>
      </w:pPr>
    </w:p>
    <w:p w:rsidR="00E84EC2" w:rsidRDefault="00E84EC2" w:rsidP="00E84EC2">
      <w:pPr>
        <w:suppressAutoHyphens w:val="0"/>
        <w:spacing w:line="259" w:lineRule="auto"/>
        <w:jc w:val="center"/>
        <w:rPr>
          <w:rFonts w:ascii="Times New Roman" w:eastAsiaTheme="minorHAnsi" w:hAnsi="Times New Roman" w:cs="Times New Roman"/>
          <w:b/>
          <w:color w:val="FF0000"/>
          <w:sz w:val="24"/>
          <w:szCs w:val="24"/>
          <w:u w:val="single"/>
          <w:lang w:eastAsia="en-US" w:bidi="ar-SA"/>
        </w:rPr>
      </w:pPr>
    </w:p>
    <w:p w:rsidR="00E84EC2" w:rsidRPr="00E84EC2" w:rsidRDefault="00E84EC2" w:rsidP="00E84EC2">
      <w:pPr>
        <w:suppressAutoHyphens w:val="0"/>
        <w:spacing w:line="259" w:lineRule="auto"/>
        <w:jc w:val="center"/>
        <w:rPr>
          <w:rFonts w:ascii="Times New Roman" w:eastAsiaTheme="minorHAnsi" w:hAnsi="Times New Roman" w:cs="Times New Roman"/>
          <w:b/>
          <w:color w:val="FF0000"/>
          <w:sz w:val="24"/>
          <w:szCs w:val="24"/>
          <w:u w:val="single"/>
          <w:lang w:eastAsia="en-US" w:bidi="ar-SA"/>
        </w:rPr>
      </w:pPr>
      <w:r w:rsidRPr="00E84EC2">
        <w:rPr>
          <w:rFonts w:ascii="Times New Roman" w:eastAsiaTheme="minorHAnsi" w:hAnsi="Times New Roman" w:cs="Times New Roman"/>
          <w:b/>
          <w:color w:val="FF0000"/>
          <w:sz w:val="24"/>
          <w:szCs w:val="24"/>
          <w:u w:val="single"/>
          <w:lang w:eastAsia="en-US" w:bidi="ar-SA"/>
        </w:rPr>
        <w:lastRenderedPageBreak/>
        <w:t>PIANO DIDATTICO PERSONALIZZATO</w:t>
      </w:r>
    </w:p>
    <w:p w:rsidR="00E84EC2" w:rsidRPr="00E84EC2" w:rsidRDefault="00E84EC2" w:rsidP="00E84EC2">
      <w:pPr>
        <w:suppressAutoHyphens w:val="0"/>
        <w:spacing w:line="259" w:lineRule="auto"/>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Per alunni con Bisogni educativi speciali (BES) stranieri </w:t>
      </w:r>
    </w:p>
    <w:p w:rsidR="00E84EC2" w:rsidRPr="00E84EC2" w:rsidRDefault="00E84EC2" w:rsidP="00E84EC2">
      <w:pPr>
        <w:suppressAutoHyphens w:val="0"/>
        <w:spacing w:line="259" w:lineRule="auto"/>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Direttiva Ministeriale 27/12/2012; Circolare Ministeriale</w:t>
      </w:r>
    </w:p>
    <w:p w:rsidR="00E84EC2" w:rsidRPr="00E84EC2" w:rsidRDefault="00E84EC2" w:rsidP="00E84EC2">
      <w:pPr>
        <w:suppressAutoHyphens w:val="0"/>
        <w:spacing w:line="259" w:lineRule="auto"/>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 n. 8 del 6/03/2013</w:t>
      </w:r>
    </w:p>
    <w:p w:rsidR="00E84EC2" w:rsidRPr="00E84EC2" w:rsidRDefault="00E84EC2" w:rsidP="00E84EC2">
      <w:pPr>
        <w:suppressAutoHyphens w:val="0"/>
        <w:spacing w:line="259" w:lineRule="auto"/>
        <w:jc w:val="center"/>
        <w:rPr>
          <w:rFonts w:ascii="Times New Roman" w:eastAsiaTheme="minorHAnsi" w:hAnsi="Times New Roman" w:cs="Times New Roman"/>
          <w:b/>
          <w:sz w:val="24"/>
          <w:szCs w:val="24"/>
          <w:lang w:eastAsia="en-US" w:bidi="ar-SA"/>
        </w:rPr>
      </w:pPr>
    </w:p>
    <w:p w:rsidR="00E84EC2" w:rsidRPr="00E84EC2" w:rsidRDefault="00E84EC2" w:rsidP="00E84EC2">
      <w:pPr>
        <w:suppressAutoHyphens w:val="0"/>
        <w:spacing w:line="259" w:lineRule="auto"/>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Anno Scolastico 20__/20__</w:t>
      </w:r>
    </w:p>
    <w:p w:rsidR="00E84EC2" w:rsidRPr="00E84EC2" w:rsidRDefault="00E84EC2" w:rsidP="00E84EC2">
      <w:pPr>
        <w:suppressAutoHyphens w:val="0"/>
        <w:spacing w:line="259" w:lineRule="auto"/>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suppressAutoHyphens w:val="0"/>
        <w:spacing w:line="259" w:lineRule="auto"/>
        <w:jc w:val="both"/>
        <w:rPr>
          <w:rFonts w:ascii="Times New Roman" w:eastAsiaTheme="minorHAnsi" w:hAnsi="Times New Roman" w:cs="Times New Roman"/>
          <w:b/>
          <w:sz w:val="24"/>
          <w:szCs w:val="24"/>
          <w:u w:val="single"/>
          <w:lang w:eastAsia="en-US" w:bidi="ar-SA"/>
        </w:rPr>
      </w:pPr>
      <w:r w:rsidRPr="00E84EC2">
        <w:rPr>
          <w:rFonts w:ascii="Times New Roman" w:eastAsiaTheme="minorHAnsi" w:hAnsi="Times New Roman" w:cs="Times New Roman"/>
          <w:b/>
          <w:sz w:val="24"/>
          <w:szCs w:val="24"/>
          <w:u w:val="single"/>
          <w:lang w:eastAsia="en-US" w:bidi="ar-SA"/>
        </w:rPr>
        <w:t>PARTE A     Da compilare a cura del Consiglio di Classe</w:t>
      </w:r>
    </w:p>
    <w:p w:rsidR="00E84EC2" w:rsidRPr="00E84EC2" w:rsidRDefault="00E84EC2" w:rsidP="00E84EC2">
      <w:pPr>
        <w:suppressAutoHyphens w:val="0"/>
        <w:spacing w:line="259" w:lineRule="auto"/>
        <w:jc w:val="center"/>
        <w:rPr>
          <w:rFonts w:ascii="Times New Roman" w:eastAsiaTheme="minorHAnsi" w:hAnsi="Times New Roman" w:cs="Times New Roman"/>
          <w:b/>
          <w:sz w:val="24"/>
          <w:szCs w:val="24"/>
          <w:u w:val="single"/>
          <w:lang w:eastAsia="en-US" w:bidi="ar-SA"/>
        </w:rPr>
      </w:pPr>
    </w:p>
    <w:p w:rsidR="00E84EC2" w:rsidRPr="00E84EC2" w:rsidRDefault="00E84EC2" w:rsidP="00E84EC2">
      <w:pPr>
        <w:suppressAutoHyphens w:val="0"/>
        <w:spacing w:line="259" w:lineRule="auto"/>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Indirizzo di studio</w:t>
      </w:r>
    </w:p>
    <w:p w:rsidR="00E84EC2" w:rsidRPr="00E84EC2" w:rsidRDefault="00E84EC2" w:rsidP="00E84EC2">
      <w:pPr>
        <w:suppressAutoHyphens w:val="0"/>
        <w:spacing w:line="259" w:lineRule="auto"/>
        <w:jc w:val="both"/>
        <w:rPr>
          <w:rFonts w:ascii="Times New Roman" w:eastAsiaTheme="minorHAnsi" w:hAnsi="Times New Roman" w:cs="Times New Roman"/>
          <w:b/>
          <w:sz w:val="24"/>
          <w:szCs w:val="24"/>
          <w:lang w:eastAsia="en-US" w:bidi="ar-SA"/>
        </w:rPr>
      </w:pPr>
    </w:p>
    <w:p w:rsidR="00E84EC2" w:rsidRPr="00E84EC2" w:rsidRDefault="00E84EC2" w:rsidP="00E84EC2">
      <w:pPr>
        <w:suppressAutoHyphens w:val="0"/>
        <w:spacing w:line="259" w:lineRule="auto"/>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Classe                                                          Sezione</w:t>
      </w:r>
    </w:p>
    <w:p w:rsidR="00E84EC2" w:rsidRPr="00E84EC2" w:rsidRDefault="00E84EC2" w:rsidP="00E84EC2">
      <w:pPr>
        <w:suppressAutoHyphens w:val="0"/>
        <w:spacing w:line="259" w:lineRule="auto"/>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suppressAutoHyphens w:val="0"/>
        <w:spacing w:after="160" w:line="259" w:lineRule="auto"/>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Coordinatore di classe                                 </w:t>
      </w:r>
    </w:p>
    <w:p w:rsidR="00E84EC2" w:rsidRPr="00E84EC2" w:rsidRDefault="00E84EC2" w:rsidP="00E84EC2">
      <w:pPr>
        <w:numPr>
          <w:ilvl w:val="0"/>
          <w:numId w:val="31"/>
        </w:numPr>
        <w:suppressAutoHyphens w:val="0"/>
        <w:spacing w:after="160" w:line="259" w:lineRule="auto"/>
        <w:ind w:left="567" w:hanging="283"/>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DATI RELATIVI ALL’ALUNNO: INFORMAZIONI GENERALI</w:t>
      </w:r>
    </w:p>
    <w:tbl>
      <w:tblPr>
        <w:tblStyle w:val="Grigliatabella"/>
        <w:tblW w:w="0" w:type="auto"/>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871"/>
        <w:gridCol w:w="4738"/>
      </w:tblGrid>
      <w:tr w:rsidR="00E84EC2" w:rsidRPr="00E84EC2" w:rsidTr="00710850">
        <w:trPr>
          <w:tblCellSpacing w:w="20" w:type="dxa"/>
        </w:trPr>
        <w:tc>
          <w:tcPr>
            <w:tcW w:w="3811"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Cognome e Nome</w:t>
            </w:r>
          </w:p>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c>
          <w:tcPr>
            <w:tcW w:w="4678"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r>
      <w:tr w:rsidR="00E84EC2" w:rsidRPr="00E84EC2" w:rsidTr="00710850">
        <w:trPr>
          <w:tblCellSpacing w:w="20" w:type="dxa"/>
        </w:trPr>
        <w:tc>
          <w:tcPr>
            <w:tcW w:w="3811"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Data di nascita</w:t>
            </w:r>
          </w:p>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c>
          <w:tcPr>
            <w:tcW w:w="4678"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r>
      <w:tr w:rsidR="00E84EC2" w:rsidRPr="00E84EC2" w:rsidTr="00710850">
        <w:trPr>
          <w:tblCellSpacing w:w="20" w:type="dxa"/>
        </w:trPr>
        <w:tc>
          <w:tcPr>
            <w:tcW w:w="3811"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Nazionalità </w:t>
            </w:r>
          </w:p>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c>
          <w:tcPr>
            <w:tcW w:w="4678"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r>
      <w:tr w:rsidR="00E84EC2" w:rsidRPr="00E84EC2" w:rsidTr="00710850">
        <w:trPr>
          <w:tblCellSpacing w:w="20" w:type="dxa"/>
        </w:trPr>
        <w:tc>
          <w:tcPr>
            <w:tcW w:w="3811"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Lingua/e d’origine</w:t>
            </w:r>
          </w:p>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c>
          <w:tcPr>
            <w:tcW w:w="4678"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r>
      <w:tr w:rsidR="00E84EC2" w:rsidRPr="00E84EC2" w:rsidTr="00710850">
        <w:trPr>
          <w:tblCellSpacing w:w="20" w:type="dxa"/>
        </w:trPr>
        <w:tc>
          <w:tcPr>
            <w:tcW w:w="3811"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Lingue studiate oltre a quella/e d’origine</w:t>
            </w:r>
          </w:p>
        </w:tc>
        <w:tc>
          <w:tcPr>
            <w:tcW w:w="4678"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r>
      <w:tr w:rsidR="00E84EC2" w:rsidRPr="00E84EC2" w:rsidTr="00710850">
        <w:trPr>
          <w:tblCellSpacing w:w="20" w:type="dxa"/>
        </w:trPr>
        <w:tc>
          <w:tcPr>
            <w:tcW w:w="3811"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N° anni di soggiorno in Italia fino al momento attuale</w:t>
            </w:r>
          </w:p>
        </w:tc>
        <w:tc>
          <w:tcPr>
            <w:tcW w:w="4678"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r>
      <w:tr w:rsidR="00E84EC2" w:rsidRPr="00E84EC2" w:rsidTr="00710850">
        <w:trPr>
          <w:tblCellSpacing w:w="20" w:type="dxa"/>
        </w:trPr>
        <w:tc>
          <w:tcPr>
            <w:tcW w:w="3811"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Anno di arrivo in Italia</w:t>
            </w:r>
          </w:p>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c>
          <w:tcPr>
            <w:tcW w:w="4678"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r>
      <w:tr w:rsidR="00E84EC2" w:rsidRPr="00E84EC2" w:rsidTr="00710850">
        <w:trPr>
          <w:tblCellSpacing w:w="20" w:type="dxa"/>
        </w:trPr>
        <w:tc>
          <w:tcPr>
            <w:tcW w:w="3811"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Eventuale corso di Italiano L2 frequentato in Italia</w:t>
            </w:r>
          </w:p>
        </w:tc>
        <w:tc>
          <w:tcPr>
            <w:tcW w:w="4678"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r>
      <w:tr w:rsidR="00E84EC2" w:rsidRPr="00E84EC2" w:rsidTr="00710850">
        <w:trPr>
          <w:tblCellSpacing w:w="20" w:type="dxa"/>
        </w:trPr>
        <w:tc>
          <w:tcPr>
            <w:tcW w:w="3811"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Tipologia familiare</w:t>
            </w:r>
          </w:p>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c>
          <w:tcPr>
            <w:tcW w:w="4678" w:type="dxa"/>
          </w:tcPr>
          <w:p w:rsidR="00E84EC2" w:rsidRPr="00E84EC2" w:rsidRDefault="00E84EC2" w:rsidP="00E84EC2">
            <w:pPr>
              <w:suppressAutoHyphens w:val="0"/>
              <w:contextualSpacing/>
              <w:rPr>
                <w:rFonts w:ascii="Times New Roman" w:eastAsiaTheme="minorHAnsi" w:hAnsi="Times New Roman" w:cs="Times New Roman"/>
                <w:b/>
                <w:sz w:val="24"/>
                <w:szCs w:val="24"/>
                <w:lang w:eastAsia="en-US" w:bidi="ar-SA"/>
              </w:rPr>
            </w:pPr>
          </w:p>
        </w:tc>
      </w:tr>
    </w:tbl>
    <w:p w:rsidR="00E84EC2" w:rsidRPr="00E84EC2" w:rsidRDefault="00E84EC2" w:rsidP="00E84EC2">
      <w:pPr>
        <w:suppressAutoHyphens w:val="0"/>
        <w:spacing w:after="160" w:line="259" w:lineRule="auto"/>
        <w:ind w:left="720"/>
        <w:contextualSpacing/>
        <w:rPr>
          <w:rFonts w:ascii="Times New Roman" w:eastAsiaTheme="minorHAnsi" w:hAnsi="Times New Roman" w:cs="Times New Roman"/>
          <w:b/>
          <w:sz w:val="24"/>
          <w:szCs w:val="24"/>
          <w:lang w:eastAsia="en-US" w:bidi="ar-SA"/>
        </w:rPr>
      </w:pPr>
    </w:p>
    <w:p w:rsidR="00E84EC2" w:rsidRPr="00E84EC2" w:rsidRDefault="00E84EC2" w:rsidP="00E84EC2">
      <w:pPr>
        <w:numPr>
          <w:ilvl w:val="0"/>
          <w:numId w:val="26"/>
        </w:numPr>
        <w:suppressAutoHyphens w:val="0"/>
        <w:spacing w:after="160" w:line="259" w:lineRule="auto"/>
        <w:ind w:left="567" w:hanging="283"/>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1 CARRIERA SCOLASTICA</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883"/>
        <w:gridCol w:w="4737"/>
      </w:tblGrid>
      <w:tr w:rsidR="00E84EC2" w:rsidRPr="00E84EC2" w:rsidTr="00710850">
        <w:trPr>
          <w:tblCellSpacing w:w="20" w:type="dxa"/>
        </w:trPr>
        <w:tc>
          <w:tcPr>
            <w:tcW w:w="3823"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All’estero</w:t>
            </w:r>
          </w:p>
        </w:tc>
        <w:tc>
          <w:tcPr>
            <w:tcW w:w="4677"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N° anni:</w:t>
            </w:r>
          </w:p>
        </w:tc>
      </w:tr>
      <w:tr w:rsidR="00E84EC2" w:rsidRPr="00E84EC2" w:rsidTr="00710850">
        <w:trPr>
          <w:tblCellSpacing w:w="20" w:type="dxa"/>
        </w:trPr>
        <w:tc>
          <w:tcPr>
            <w:tcW w:w="3823"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In Italia</w:t>
            </w:r>
          </w:p>
        </w:tc>
        <w:tc>
          <w:tcPr>
            <w:tcW w:w="4677"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N° anni:</w:t>
            </w:r>
          </w:p>
        </w:tc>
      </w:tr>
      <w:tr w:rsidR="00E84EC2" w:rsidRPr="00E84EC2" w:rsidTr="00710850">
        <w:trPr>
          <w:tblCellSpacing w:w="20" w:type="dxa"/>
        </w:trPr>
        <w:tc>
          <w:tcPr>
            <w:tcW w:w="3823"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Ha conseguito l’Esame di Terza Media</w:t>
            </w:r>
          </w:p>
        </w:tc>
        <w:tc>
          <w:tcPr>
            <w:tcW w:w="4677"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Sì </w:t>
            </w:r>
            <w:r w:rsidRPr="00E84EC2">
              <w:rPr>
                <w:rFonts w:ascii="Times New Roman" w:eastAsiaTheme="minorHAnsi" w:hAnsi="Times New Roman" w:cs="Times New Roman"/>
                <w:sz w:val="24"/>
                <w:szCs w:val="24"/>
                <w:lang w:eastAsia="en-US" w:bidi="ar-SA"/>
              </w:rPr>
              <w:sym w:font="Symbol" w:char="F092"/>
            </w:r>
            <w:r w:rsidRPr="00E84EC2">
              <w:rPr>
                <w:rFonts w:ascii="Times New Roman" w:eastAsiaTheme="minorHAnsi" w:hAnsi="Times New Roman" w:cs="Times New Roman"/>
                <w:sz w:val="24"/>
                <w:szCs w:val="24"/>
                <w:lang w:eastAsia="en-US" w:bidi="ar-SA"/>
              </w:rPr>
              <w:t xml:space="preserve">             No </w:t>
            </w:r>
            <w:r w:rsidRPr="00E84EC2">
              <w:rPr>
                <w:rFonts w:ascii="Times New Roman" w:eastAsiaTheme="minorHAnsi" w:hAnsi="Times New Roman" w:cs="Times New Roman"/>
                <w:sz w:val="24"/>
                <w:szCs w:val="24"/>
                <w:lang w:eastAsia="en-US" w:bidi="ar-SA"/>
              </w:rPr>
              <w:sym w:font="Symbol" w:char="F092"/>
            </w:r>
          </w:p>
        </w:tc>
      </w:tr>
      <w:tr w:rsidR="00E84EC2" w:rsidRPr="00E84EC2" w:rsidTr="00710850">
        <w:trPr>
          <w:tblCellSpacing w:w="20" w:type="dxa"/>
        </w:trPr>
        <w:tc>
          <w:tcPr>
            <w:tcW w:w="3823"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Corrispondenza tra età anagrafica e classe di inserimento (eventuale ritardo scolastico)</w:t>
            </w:r>
          </w:p>
        </w:tc>
        <w:tc>
          <w:tcPr>
            <w:tcW w:w="4677"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Sì </w:t>
            </w:r>
            <w:r w:rsidRPr="00E84EC2">
              <w:rPr>
                <w:rFonts w:ascii="Times New Roman" w:eastAsiaTheme="minorHAnsi" w:hAnsi="Times New Roman" w:cs="Times New Roman"/>
                <w:sz w:val="24"/>
                <w:szCs w:val="24"/>
                <w:lang w:eastAsia="en-US" w:bidi="ar-SA"/>
              </w:rPr>
              <w:t xml:space="preserve">             No </w:t>
            </w:r>
            <w:r w:rsidRPr="00E84EC2">
              <w:rPr>
                <w:rFonts w:ascii="Times New Roman" w:eastAsiaTheme="minorHAnsi" w:hAnsi="Times New Roman" w:cs="Times New Roman"/>
                <w:sz w:val="24"/>
                <w:szCs w:val="24"/>
                <w:lang w:eastAsia="en-US" w:bidi="ar-SA"/>
              </w:rPr>
              <w:t></w:t>
            </w:r>
          </w:p>
        </w:tc>
      </w:tr>
    </w:tbl>
    <w:p w:rsidR="00E84EC2" w:rsidRPr="00E84EC2" w:rsidRDefault="00E84EC2" w:rsidP="00E84EC2">
      <w:pPr>
        <w:suppressAutoHyphens w:val="0"/>
        <w:spacing w:after="160" w:line="259" w:lineRule="auto"/>
        <w:rPr>
          <w:rFonts w:ascii="Times New Roman" w:eastAsiaTheme="minorHAnsi" w:hAnsi="Times New Roman" w:cs="Times New Roman"/>
          <w:b/>
          <w:sz w:val="24"/>
          <w:szCs w:val="24"/>
          <w:lang w:eastAsia="en-US" w:bidi="ar-SA"/>
        </w:rPr>
      </w:pPr>
    </w:p>
    <w:p w:rsidR="00E84EC2" w:rsidRPr="00E84EC2" w:rsidRDefault="00E84EC2" w:rsidP="00E84EC2">
      <w:pPr>
        <w:suppressAutoHyphens w:val="0"/>
        <w:spacing w:after="160" w:line="259" w:lineRule="auto"/>
        <w:ind w:right="1133"/>
        <w:rPr>
          <w:rFonts w:ascii="Times New Roman" w:eastAsiaTheme="minorHAnsi" w:hAnsi="Times New Roman" w:cs="Times New Roman"/>
          <w:sz w:val="24"/>
          <w:szCs w:val="24"/>
          <w:lang w:eastAsia="en-US" w:bidi="ar-SA"/>
        </w:rPr>
      </w:pPr>
    </w:p>
    <w:p w:rsidR="00E84EC2" w:rsidRPr="00E84EC2" w:rsidRDefault="00E84EC2" w:rsidP="00E84EC2">
      <w:pPr>
        <w:numPr>
          <w:ilvl w:val="1"/>
          <w:numId w:val="26"/>
        </w:numPr>
        <w:suppressAutoHyphens w:val="0"/>
        <w:spacing w:after="160" w:line="259" w:lineRule="auto"/>
        <w:ind w:left="567" w:hanging="283"/>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lastRenderedPageBreak/>
        <w:t xml:space="preserve">TIPOLOGIA DI BISOGNO EDUCATIVO SPECIALE:    </w:t>
      </w:r>
    </w:p>
    <w:tbl>
      <w:tblPr>
        <w:tblStyle w:val="Grigliatabella"/>
        <w:tblW w:w="0" w:type="auto"/>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27"/>
      </w:tblGrid>
      <w:tr w:rsidR="00E84EC2" w:rsidRPr="00E84EC2" w:rsidTr="00710850">
        <w:trPr>
          <w:trHeight w:val="4309"/>
          <w:tblCellSpacing w:w="20" w:type="dxa"/>
        </w:trPr>
        <w:tc>
          <w:tcPr>
            <w:tcW w:w="0" w:type="auto"/>
          </w:tcPr>
          <w:p w:rsidR="00E84EC2" w:rsidRPr="00E84EC2" w:rsidRDefault="00E84EC2" w:rsidP="00E84EC2">
            <w:pPr>
              <w:numPr>
                <w:ilvl w:val="0"/>
                <w:numId w:val="2"/>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t>A</w:t>
            </w:r>
            <w:r w:rsidRPr="00E84EC2">
              <w:rPr>
                <w:rFonts w:ascii="Times New Roman" w:eastAsiaTheme="minorHAnsi" w:hAnsi="Times New Roman" w:cs="Times New Roman"/>
                <w:sz w:val="24"/>
                <w:szCs w:val="24"/>
                <w:lang w:eastAsia="en-US" w:bidi="ar-SA"/>
              </w:rPr>
              <w:t xml:space="preserve">lunno NAI (si intendono gli alunni stranieri inseriti per la prima volta nel nostro sistema scolastico nell’anno scolastico in corso e/o in quello precedente) </w:t>
            </w: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numPr>
                <w:ilvl w:val="0"/>
                <w:numId w:val="2"/>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t>A</w:t>
            </w:r>
            <w:r w:rsidRPr="00E84EC2">
              <w:rPr>
                <w:rFonts w:ascii="Times New Roman" w:eastAsiaTheme="minorHAnsi" w:hAnsi="Times New Roman" w:cs="Times New Roman"/>
                <w:sz w:val="24"/>
                <w:szCs w:val="24"/>
                <w:lang w:eastAsia="en-US" w:bidi="ar-SA"/>
              </w:rPr>
              <w:t xml:space="preserve">lunno straniero giunto in Italia nell’ultimo triennio (si intendono gli alunni che hanno superato la prima alfabetizzazione ma ancora non hanno raggiunto quelle competenze nella lingua italiana tali da poter affrontare le materie di studio) </w:t>
            </w: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numPr>
                <w:ilvl w:val="0"/>
                <w:numId w:val="2"/>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t>A</w:t>
            </w:r>
            <w:r w:rsidRPr="00E84EC2">
              <w:rPr>
                <w:rFonts w:ascii="Times New Roman" w:eastAsiaTheme="minorHAnsi" w:hAnsi="Times New Roman" w:cs="Times New Roman"/>
                <w:sz w:val="24"/>
                <w:szCs w:val="24"/>
                <w:lang w:eastAsia="en-US" w:bidi="ar-SA"/>
              </w:rPr>
              <w:t xml:space="preserve">lunno straniero che pur essendo in Italia da più anni trova ancora difficoltà nella lingua italiana ed in particolare in quella dello studio  </w:t>
            </w: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numPr>
                <w:ilvl w:val="0"/>
                <w:numId w:val="2"/>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Alunno straniero con età anagrafica non corrispondente alla classe d’inserimento causa:                </w:t>
            </w:r>
          </w:p>
          <w:p w:rsidR="00E84EC2" w:rsidRPr="00E84EC2" w:rsidRDefault="00E84EC2" w:rsidP="00E84EC2">
            <w:pPr>
              <w:numPr>
                <w:ilvl w:val="0"/>
                <w:numId w:val="3"/>
              </w:numPr>
              <w:suppressAutoHyphens w:val="0"/>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ritardo</w:t>
            </w:r>
            <w:proofErr w:type="gramEnd"/>
            <w:r w:rsidRPr="00E84EC2">
              <w:rPr>
                <w:rFonts w:ascii="Times New Roman" w:eastAsiaTheme="minorHAnsi" w:hAnsi="Times New Roman" w:cs="Times New Roman"/>
                <w:sz w:val="24"/>
                <w:szCs w:val="24"/>
                <w:lang w:eastAsia="en-US" w:bidi="ar-SA"/>
              </w:rPr>
              <w:t xml:space="preserve"> scolastico rispetto la normativa italiana</w:t>
            </w:r>
          </w:p>
          <w:p w:rsidR="00E84EC2" w:rsidRPr="00E84EC2" w:rsidRDefault="00E84EC2" w:rsidP="00E84EC2">
            <w:pPr>
              <w:numPr>
                <w:ilvl w:val="0"/>
                <w:numId w:val="3"/>
              </w:numPr>
              <w:suppressAutoHyphens w:val="0"/>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ripetenza</w:t>
            </w:r>
            <w:proofErr w:type="gramEnd"/>
          </w:p>
          <w:p w:rsidR="00E84EC2" w:rsidRPr="00E84EC2" w:rsidRDefault="00E84EC2" w:rsidP="00E84EC2">
            <w:pPr>
              <w:numPr>
                <w:ilvl w:val="0"/>
                <w:numId w:val="3"/>
              </w:numPr>
              <w:suppressAutoHyphens w:val="0"/>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inserito</w:t>
            </w:r>
            <w:proofErr w:type="gramEnd"/>
            <w:r w:rsidRPr="00E84EC2">
              <w:rPr>
                <w:rFonts w:ascii="Times New Roman" w:eastAsiaTheme="minorHAnsi" w:hAnsi="Times New Roman" w:cs="Times New Roman"/>
                <w:sz w:val="24"/>
                <w:szCs w:val="24"/>
                <w:lang w:eastAsia="en-US" w:bidi="ar-SA"/>
              </w:rPr>
              <w:t xml:space="preserve"> in una classe “inferiore” in accordo con la famiglia</w:t>
            </w:r>
          </w:p>
        </w:tc>
      </w:tr>
    </w:tbl>
    <w:p w:rsidR="00E84EC2" w:rsidRPr="00E84EC2" w:rsidRDefault="00E84EC2" w:rsidP="00E84EC2">
      <w:pPr>
        <w:suppressAutoHyphens w:val="0"/>
        <w:rPr>
          <w:rFonts w:ascii="Times New Roman" w:eastAsiaTheme="minorHAnsi" w:hAnsi="Times New Roman" w:cs="Times New Roman"/>
          <w:b/>
          <w:sz w:val="24"/>
          <w:szCs w:val="24"/>
          <w:lang w:eastAsia="en-US" w:bidi="ar-SA"/>
        </w:rPr>
      </w:pPr>
    </w:p>
    <w:p w:rsidR="00E84EC2" w:rsidRPr="00E84EC2" w:rsidRDefault="00E84EC2" w:rsidP="00E84EC2">
      <w:pPr>
        <w:suppressAutoHyphens w:val="0"/>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t>Eventuali altre informazioni che l’insegnante ritiene utile:</w:t>
      </w:r>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suppressAutoHyphens w:val="0"/>
        <w:rPr>
          <w:rFonts w:ascii="Times New Roman" w:eastAsiaTheme="minorHAnsi" w:hAnsi="Times New Roman" w:cs="Times New Roman"/>
          <w:sz w:val="24"/>
          <w:szCs w:val="24"/>
          <w:lang w:eastAsia="en-US" w:bidi="ar-SA"/>
        </w:rPr>
      </w:pPr>
    </w:p>
    <w:p w:rsidR="00E84EC2" w:rsidRPr="00E84EC2" w:rsidRDefault="00E84EC2" w:rsidP="00E84EC2">
      <w:pPr>
        <w:numPr>
          <w:ilvl w:val="0"/>
          <w:numId w:val="26"/>
        </w:numPr>
        <w:suppressAutoHyphens w:val="0"/>
        <w:spacing w:after="160" w:line="259" w:lineRule="auto"/>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FASE OSSERVATIVA</w:t>
      </w:r>
    </w:p>
    <w:p w:rsidR="00E84EC2" w:rsidRPr="00E84EC2" w:rsidRDefault="00E84EC2" w:rsidP="00E84EC2">
      <w:pPr>
        <w:suppressAutoHyphens w:val="0"/>
        <w:rPr>
          <w:rFonts w:ascii="Times New Roman" w:eastAsiaTheme="minorHAnsi" w:hAnsi="Times New Roman" w:cs="Times New Roman"/>
          <w:b/>
          <w:sz w:val="24"/>
          <w:szCs w:val="24"/>
          <w:lang w:eastAsia="en-US" w:bidi="ar-SA"/>
        </w:rPr>
      </w:pPr>
    </w:p>
    <w:p w:rsidR="00E84EC2" w:rsidRPr="00E84EC2" w:rsidRDefault="00E84EC2" w:rsidP="00E84EC2">
      <w:pPr>
        <w:suppressAutoHyphens w:val="0"/>
        <w:ind w:left="567" w:hanging="283"/>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2.1 CARATTERISTICHE COMPORTAMENTALI DELL’ALLIEVO/A</w:t>
      </w:r>
    </w:p>
    <w:tbl>
      <w:tblPr>
        <w:tblStyle w:val="Grigliatabella"/>
        <w:tblW w:w="0" w:type="auto"/>
        <w:tblBorders>
          <w:bottom w:val="double" w:sz="4" w:space="0" w:color="auto"/>
        </w:tblBorders>
        <w:tblLook w:val="04A0" w:firstRow="1" w:lastRow="0" w:firstColumn="1" w:lastColumn="0" w:noHBand="0" w:noVBand="1"/>
      </w:tblPr>
      <w:tblGrid>
        <w:gridCol w:w="2820"/>
        <w:gridCol w:w="567"/>
        <w:gridCol w:w="567"/>
        <w:gridCol w:w="1134"/>
        <w:gridCol w:w="2835"/>
      </w:tblGrid>
      <w:tr w:rsidR="00E84EC2" w:rsidRPr="00E84EC2" w:rsidTr="00710850">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56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Sì</w:t>
            </w:r>
          </w:p>
        </w:tc>
        <w:tc>
          <w:tcPr>
            <w:tcW w:w="56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No</w:t>
            </w:r>
          </w:p>
        </w:tc>
        <w:tc>
          <w:tcPr>
            <w:tcW w:w="1134"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In parte</w:t>
            </w:r>
          </w:p>
        </w:tc>
        <w:tc>
          <w:tcPr>
            <w:tcW w:w="2835"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Osservazioni</w:t>
            </w:r>
          </w:p>
        </w:tc>
      </w:tr>
      <w:tr w:rsidR="00E84EC2" w:rsidRPr="00E84EC2" w:rsidTr="00710850">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Collaborazione con i pari</w:t>
            </w: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1134"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2835"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Collaborazione con gli adulti</w:t>
            </w: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1134"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2835"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Motivazione allo studio </w:t>
            </w: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1134"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2835"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Disponibilità alle attività</w:t>
            </w: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1134"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2835"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Rispetto delle regole</w:t>
            </w: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1134"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2835"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Autonomia personale</w:t>
            </w: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1134"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2835"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Organizzazione nel lavoro scolastico</w:t>
            </w: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1134"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2835"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Esecuzione del lavoro domestico</w:t>
            </w: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1134"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2835"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Cura del materiale</w:t>
            </w: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567"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1134"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2835"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c>
          <w:tcPr>
            <w:tcW w:w="2820" w:type="dxa"/>
            <w:tcBorders>
              <w:bottom w:val="single" w:sz="4" w:space="0" w:color="auto"/>
            </w:tcBorders>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Frequenza regolare</w:t>
            </w:r>
          </w:p>
        </w:tc>
        <w:tc>
          <w:tcPr>
            <w:tcW w:w="567" w:type="dxa"/>
            <w:tcBorders>
              <w:bottom w:val="single" w:sz="4" w:space="0" w:color="auto"/>
            </w:tcBorders>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567" w:type="dxa"/>
            <w:tcBorders>
              <w:bottom w:val="single" w:sz="4" w:space="0" w:color="auto"/>
            </w:tcBorders>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1134" w:type="dxa"/>
            <w:tcBorders>
              <w:bottom w:val="single" w:sz="4" w:space="0" w:color="auto"/>
            </w:tcBorders>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2835" w:type="dxa"/>
            <w:tcBorders>
              <w:bottom w:val="single" w:sz="4" w:space="0" w:color="auto"/>
            </w:tcBorders>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bl>
    <w:p w:rsidR="00E84EC2" w:rsidRPr="00E84EC2" w:rsidRDefault="00E84EC2" w:rsidP="00E84EC2">
      <w:pPr>
        <w:suppressAutoHyphens w:val="0"/>
        <w:rPr>
          <w:rFonts w:ascii="Times New Roman" w:eastAsiaTheme="minorHAnsi" w:hAnsi="Times New Roman" w:cs="Times New Roman"/>
          <w:b/>
          <w:sz w:val="24"/>
          <w:szCs w:val="24"/>
          <w:lang w:eastAsia="en-US" w:bidi="ar-SA"/>
        </w:rPr>
      </w:pPr>
    </w:p>
    <w:p w:rsidR="00E84EC2" w:rsidRPr="00E84EC2" w:rsidRDefault="00E84EC2" w:rsidP="00E84EC2">
      <w:pPr>
        <w:suppressAutoHyphens w:val="0"/>
        <w:rPr>
          <w:rFonts w:ascii="Times New Roman" w:eastAsiaTheme="minorHAnsi" w:hAnsi="Times New Roman" w:cs="Times New Roman"/>
          <w:b/>
          <w:sz w:val="24"/>
          <w:szCs w:val="24"/>
          <w:lang w:eastAsia="en-US" w:bidi="ar-SA"/>
        </w:rPr>
      </w:pPr>
    </w:p>
    <w:p w:rsidR="00E84EC2" w:rsidRPr="00E84EC2" w:rsidRDefault="00E84EC2" w:rsidP="00E84EC2">
      <w:pPr>
        <w:suppressAutoHyphens w:val="0"/>
        <w:rPr>
          <w:rFonts w:ascii="Times New Roman" w:eastAsiaTheme="minorHAnsi" w:hAnsi="Times New Roman" w:cs="Times New Roman"/>
          <w:b/>
          <w:sz w:val="24"/>
          <w:szCs w:val="24"/>
          <w:lang w:eastAsia="en-US" w:bidi="ar-SA"/>
        </w:rPr>
      </w:pPr>
    </w:p>
    <w:p w:rsidR="00E84EC2" w:rsidRPr="00E84EC2" w:rsidRDefault="00E84EC2" w:rsidP="00E84EC2">
      <w:pPr>
        <w:suppressAutoHyphens w:val="0"/>
        <w:rPr>
          <w:rFonts w:ascii="Times New Roman" w:eastAsiaTheme="minorHAnsi" w:hAnsi="Times New Roman" w:cs="Times New Roman"/>
          <w:b/>
          <w:sz w:val="24"/>
          <w:szCs w:val="24"/>
          <w:lang w:eastAsia="en-US" w:bidi="ar-SA"/>
        </w:rPr>
      </w:pPr>
    </w:p>
    <w:p w:rsidR="00E84EC2" w:rsidRPr="00E84EC2" w:rsidRDefault="00E84EC2" w:rsidP="00E84EC2">
      <w:pPr>
        <w:suppressAutoHyphens w:val="0"/>
        <w:rPr>
          <w:rFonts w:ascii="Times New Roman" w:eastAsiaTheme="minorHAnsi" w:hAnsi="Times New Roman" w:cs="Times New Roman"/>
          <w:b/>
          <w:sz w:val="24"/>
          <w:szCs w:val="24"/>
          <w:lang w:eastAsia="en-US" w:bidi="ar-SA"/>
        </w:rPr>
      </w:pPr>
    </w:p>
    <w:p w:rsidR="00E84EC2" w:rsidRPr="00E84EC2" w:rsidRDefault="00E84EC2" w:rsidP="00E84EC2">
      <w:pPr>
        <w:suppressAutoHyphens w:val="0"/>
        <w:rPr>
          <w:rFonts w:ascii="Times New Roman" w:eastAsiaTheme="minorHAnsi" w:hAnsi="Times New Roman" w:cs="Times New Roman"/>
          <w:b/>
          <w:sz w:val="24"/>
          <w:szCs w:val="24"/>
          <w:lang w:eastAsia="en-US" w:bidi="ar-SA"/>
        </w:rPr>
      </w:pPr>
    </w:p>
    <w:p w:rsidR="00E84EC2" w:rsidRPr="00E84EC2" w:rsidRDefault="00E84EC2" w:rsidP="00E84EC2">
      <w:pPr>
        <w:numPr>
          <w:ilvl w:val="1"/>
          <w:numId w:val="26"/>
        </w:numPr>
        <w:suppressAutoHyphens w:val="0"/>
        <w:spacing w:after="160" w:line="259" w:lineRule="auto"/>
        <w:ind w:left="567" w:hanging="283"/>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OSSERVAZIONI SUL PROCESSO DI APPRENDIMENTO</w:t>
      </w:r>
    </w:p>
    <w:p w:rsidR="00E84EC2" w:rsidRPr="00E84EC2" w:rsidRDefault="00E84EC2" w:rsidP="00E84EC2">
      <w:pPr>
        <w:suppressAutoHyphens w:val="0"/>
        <w:ind w:left="720"/>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Ha difficoltà nella</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880"/>
        <w:gridCol w:w="891"/>
        <w:gridCol w:w="890"/>
        <w:gridCol w:w="3269"/>
      </w:tblGrid>
      <w:tr w:rsidR="00E84EC2" w:rsidRPr="00E84EC2" w:rsidTr="00710850">
        <w:trPr>
          <w:tblCellSpacing w:w="20" w:type="dxa"/>
        </w:trPr>
        <w:tc>
          <w:tcPr>
            <w:tcW w:w="2820"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851"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Si </w:t>
            </w:r>
          </w:p>
        </w:tc>
        <w:tc>
          <w:tcPr>
            <w:tcW w:w="850"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No</w:t>
            </w:r>
          </w:p>
        </w:tc>
        <w:tc>
          <w:tcPr>
            <w:tcW w:w="3209"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In parte</w:t>
            </w:r>
          </w:p>
        </w:tc>
      </w:tr>
      <w:tr w:rsidR="00E84EC2" w:rsidRPr="00E84EC2" w:rsidTr="00710850">
        <w:trPr>
          <w:tblCellSpacing w:w="20" w:type="dxa"/>
        </w:trPr>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Memorizzazione</w:t>
            </w:r>
          </w:p>
        </w:tc>
        <w:tc>
          <w:tcPr>
            <w:tcW w:w="851"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p>
        </w:tc>
        <w:tc>
          <w:tcPr>
            <w:tcW w:w="850"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p>
        </w:tc>
        <w:tc>
          <w:tcPr>
            <w:tcW w:w="3209"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Rielaborazione</w:t>
            </w:r>
          </w:p>
        </w:tc>
        <w:tc>
          <w:tcPr>
            <w:tcW w:w="851"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85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3209"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rPr>
          <w:tblCellSpacing w:w="20" w:type="dxa"/>
        </w:trPr>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lastRenderedPageBreak/>
              <w:t>Concentrazione</w:t>
            </w:r>
          </w:p>
        </w:tc>
        <w:tc>
          <w:tcPr>
            <w:tcW w:w="851"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85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3209"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rPr>
          <w:tblCellSpacing w:w="20" w:type="dxa"/>
        </w:trPr>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Attenzione</w:t>
            </w:r>
          </w:p>
        </w:tc>
        <w:tc>
          <w:tcPr>
            <w:tcW w:w="851"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85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3209"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rPr>
          <w:tblCellSpacing w:w="20" w:type="dxa"/>
        </w:trPr>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Logica</w:t>
            </w:r>
          </w:p>
        </w:tc>
        <w:tc>
          <w:tcPr>
            <w:tcW w:w="851"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85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3209"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r w:rsidR="00E84EC2" w:rsidRPr="00E84EC2" w:rsidTr="00710850">
        <w:trPr>
          <w:tblCellSpacing w:w="20" w:type="dxa"/>
        </w:trPr>
        <w:tc>
          <w:tcPr>
            <w:tcW w:w="282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Acquisizione di</w:t>
            </w:r>
          </w:p>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Automatismi</w:t>
            </w:r>
          </w:p>
        </w:tc>
        <w:tc>
          <w:tcPr>
            <w:tcW w:w="851"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85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3209"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r>
    </w:tbl>
    <w:p w:rsidR="00E84EC2" w:rsidRPr="00E84EC2" w:rsidRDefault="00E84EC2" w:rsidP="00E84EC2">
      <w:pPr>
        <w:suppressAutoHyphens w:val="0"/>
        <w:rPr>
          <w:rFonts w:ascii="Times New Roman" w:eastAsiaTheme="minorHAnsi" w:hAnsi="Times New Roman" w:cs="Times New Roman"/>
          <w:b/>
          <w:sz w:val="24"/>
          <w:szCs w:val="24"/>
          <w:lang w:eastAsia="en-US" w:bidi="ar-SA"/>
        </w:rPr>
      </w:pPr>
    </w:p>
    <w:p w:rsidR="00E84EC2" w:rsidRPr="00E84EC2" w:rsidRDefault="00E84EC2" w:rsidP="00E84EC2">
      <w:pPr>
        <w:suppressAutoHyphens w:val="0"/>
        <w:ind w:left="709" w:hanging="425"/>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2.3 VALUTAZIONE DELLE COMPETENZE LINGUISTICHE IN INGRESSO: </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93"/>
        <w:gridCol w:w="947"/>
        <w:gridCol w:w="947"/>
        <w:gridCol w:w="947"/>
        <w:gridCol w:w="947"/>
        <w:gridCol w:w="947"/>
        <w:gridCol w:w="947"/>
        <w:gridCol w:w="967"/>
      </w:tblGrid>
      <w:tr w:rsidR="00E84EC2" w:rsidRPr="00E84EC2" w:rsidTr="00710850">
        <w:trPr>
          <w:tblCellSpacing w:w="20" w:type="dxa"/>
        </w:trPr>
        <w:tc>
          <w:tcPr>
            <w:tcW w:w="2200" w:type="dxa"/>
            <w:vMerge w:val="restart"/>
            <w:vAlign w:val="center"/>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COMPETENZA</w:t>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p>
        </w:tc>
        <w:tc>
          <w:tcPr>
            <w:tcW w:w="5642" w:type="dxa"/>
            <w:gridSpan w:val="6"/>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Livello</w:t>
            </w:r>
          </w:p>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w:t>
            </w:r>
            <w:proofErr w:type="gramStart"/>
            <w:r w:rsidRPr="00E84EC2">
              <w:rPr>
                <w:rFonts w:ascii="Times New Roman" w:eastAsiaTheme="minorHAnsi" w:hAnsi="Times New Roman" w:cs="Times New Roman"/>
                <w:b/>
                <w:sz w:val="24"/>
                <w:szCs w:val="24"/>
                <w:lang w:eastAsia="en-US" w:bidi="ar-SA"/>
              </w:rPr>
              <w:t>secondo</w:t>
            </w:r>
            <w:proofErr w:type="gramEnd"/>
            <w:r w:rsidRPr="00E84EC2">
              <w:rPr>
                <w:rFonts w:ascii="Times New Roman" w:eastAsiaTheme="minorHAnsi" w:hAnsi="Times New Roman" w:cs="Times New Roman"/>
                <w:b/>
                <w:sz w:val="24"/>
                <w:szCs w:val="24"/>
                <w:lang w:eastAsia="en-US" w:bidi="ar-SA"/>
              </w:rPr>
              <w:t xml:space="preserve"> il quadro di riferimento europeo delle lingue)</w:t>
            </w:r>
          </w:p>
        </w:tc>
      </w:tr>
      <w:tr w:rsidR="00E84EC2" w:rsidRPr="00E84EC2" w:rsidTr="00710850">
        <w:trPr>
          <w:tblCellSpacing w:w="20" w:type="dxa"/>
        </w:trPr>
        <w:tc>
          <w:tcPr>
            <w:tcW w:w="2200" w:type="dxa"/>
            <w:vMerge/>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0</w:t>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A1</w:t>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A2</w:t>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B1</w:t>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B2</w:t>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C1</w:t>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C2</w:t>
            </w:r>
          </w:p>
        </w:tc>
      </w:tr>
      <w:tr w:rsidR="00E84EC2" w:rsidRPr="00E84EC2" w:rsidTr="00710850">
        <w:trPr>
          <w:tblCellSpacing w:w="20" w:type="dxa"/>
        </w:trPr>
        <w:tc>
          <w:tcPr>
            <w:tcW w:w="220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COMPRENSIONE ORALE</w:t>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r>
      <w:tr w:rsidR="00E84EC2" w:rsidRPr="00E84EC2" w:rsidTr="00710850">
        <w:trPr>
          <w:tblCellSpacing w:w="20" w:type="dxa"/>
        </w:trPr>
        <w:tc>
          <w:tcPr>
            <w:tcW w:w="220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COMPRENSIONE SCRITTA</w:t>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r>
      <w:tr w:rsidR="00E84EC2" w:rsidRPr="00E84EC2" w:rsidTr="00710850">
        <w:trPr>
          <w:tblCellSpacing w:w="20" w:type="dxa"/>
        </w:trPr>
        <w:tc>
          <w:tcPr>
            <w:tcW w:w="220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INTERAZIONE ORALE</w:t>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r>
      <w:tr w:rsidR="00E84EC2" w:rsidRPr="00E84EC2" w:rsidTr="00710850">
        <w:trPr>
          <w:tblCellSpacing w:w="20" w:type="dxa"/>
        </w:trPr>
        <w:tc>
          <w:tcPr>
            <w:tcW w:w="220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PRODUZIONE ORALE</w:t>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r>
      <w:tr w:rsidR="00E84EC2" w:rsidRPr="00E84EC2" w:rsidTr="00710850">
        <w:trPr>
          <w:tblCellSpacing w:w="20" w:type="dxa"/>
        </w:trPr>
        <w:tc>
          <w:tcPr>
            <w:tcW w:w="2200" w:type="dxa"/>
          </w:tcPr>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PRODUZIONE SCRITTA</w:t>
            </w:r>
          </w:p>
        </w:tc>
        <w:tc>
          <w:tcPr>
            <w:tcW w:w="907" w:type="dxa"/>
          </w:tcPr>
          <w:p w:rsidR="00E84EC2" w:rsidRPr="00E84EC2" w:rsidRDefault="00E84EC2" w:rsidP="00E84EC2">
            <w:pPr>
              <w:suppressAutoHyphens w:val="0"/>
              <w:jc w:val="center"/>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c>
          <w:tcPr>
            <w:tcW w:w="907"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sym w:font="Symbol" w:char="F092"/>
            </w:r>
          </w:p>
        </w:tc>
      </w:tr>
    </w:tbl>
    <w:p w:rsidR="00E84EC2" w:rsidRPr="00E84EC2" w:rsidRDefault="00E84EC2" w:rsidP="00E84EC2">
      <w:pPr>
        <w:suppressAutoHyphens w:val="0"/>
        <w:rPr>
          <w:rFonts w:ascii="Times New Roman" w:eastAsiaTheme="minorHAnsi" w:hAnsi="Times New Roman" w:cs="Times New Roman"/>
          <w:b/>
          <w:sz w:val="24"/>
          <w:szCs w:val="24"/>
          <w:lang w:eastAsia="en-US" w:bidi="ar-SA"/>
        </w:rPr>
      </w:pPr>
    </w:p>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Descrittori: </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923"/>
      </w:tblGrid>
      <w:tr w:rsidR="00E84EC2" w:rsidRPr="00E84EC2" w:rsidTr="00710850">
        <w:trPr>
          <w:tblCellSpacing w:w="20" w:type="dxa"/>
        </w:trPr>
        <w:tc>
          <w:tcPr>
            <w:tcW w:w="8843" w:type="dxa"/>
          </w:tcPr>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t>Livello 0:</w:t>
            </w:r>
            <w:r w:rsidRPr="00E84EC2">
              <w:rPr>
                <w:rFonts w:ascii="Times New Roman" w:eastAsiaTheme="minorHAnsi" w:hAnsi="Times New Roman" w:cs="Times New Roman"/>
                <w:sz w:val="24"/>
                <w:szCs w:val="24"/>
                <w:lang w:eastAsia="en-US" w:bidi="ar-SA"/>
              </w:rPr>
              <w:t xml:space="preserve"> Non ha nessuna conoscenza della lingua e non è in grado di comunicare con gli altri se non con l’aiuto o l’affiancamento di un mediatore culturale.</w:t>
            </w:r>
          </w:p>
        </w:tc>
      </w:tr>
      <w:tr w:rsidR="00E84EC2" w:rsidRPr="00E84EC2" w:rsidTr="00710850">
        <w:trPr>
          <w:tblCellSpacing w:w="20" w:type="dxa"/>
        </w:trPr>
        <w:tc>
          <w:tcPr>
            <w:tcW w:w="8843" w:type="dxa"/>
          </w:tcPr>
          <w:p w:rsidR="00E84EC2" w:rsidRPr="00E84EC2" w:rsidRDefault="00E84EC2" w:rsidP="00E84EC2">
            <w:pPr>
              <w:suppressAutoHyphens w:val="0"/>
              <w:jc w:val="both"/>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Livello A1: </w:t>
            </w:r>
            <w:r w:rsidRPr="00E84EC2">
              <w:rPr>
                <w:rFonts w:ascii="Times New Roman" w:eastAsiaTheme="minorHAnsi" w:hAnsi="Times New Roman" w:cs="Times New Roman"/>
                <w:sz w:val="24"/>
                <w:szCs w:val="24"/>
                <w:lang w:eastAsia="en-US" w:bidi="ar-SA"/>
              </w:rPr>
              <w:t>È in grado di capire frasi ed espressioni familiari e quotidiane nonché frasi molto semplici per soddisfare bisogni concreti. È in grado di presentare se stesso o qualcun altro e porre a una persona domande che la riguardano – la casa, i conoscenti, gli oggetti che possiede, ecc. – e può rispondere allo stesso tipo di interrogativi. È in grado di comunicare in maniera molto semplice, a condizione che l’interlocutore o l’interlocutrice parli lentamente, in modo chiaro e si mostri disposto ad aiutare chi parla.</w:t>
            </w:r>
          </w:p>
        </w:tc>
      </w:tr>
      <w:tr w:rsidR="00E84EC2" w:rsidRPr="00E84EC2" w:rsidTr="00710850">
        <w:trPr>
          <w:tblCellSpacing w:w="20" w:type="dxa"/>
        </w:trPr>
        <w:tc>
          <w:tcPr>
            <w:tcW w:w="8843" w:type="dxa"/>
          </w:tcPr>
          <w:p w:rsidR="00E84EC2" w:rsidRPr="00E84EC2" w:rsidRDefault="00E84EC2" w:rsidP="00E84EC2">
            <w:pPr>
              <w:suppressAutoHyphens w:val="0"/>
              <w:jc w:val="both"/>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Livello A2: </w:t>
            </w:r>
            <w:r w:rsidRPr="00E84EC2">
              <w:rPr>
                <w:rFonts w:ascii="Times New Roman" w:eastAsiaTheme="minorHAnsi" w:hAnsi="Times New Roman" w:cs="Times New Roman"/>
                <w:sz w:val="24"/>
                <w:szCs w:val="24"/>
                <w:lang w:eastAsia="en-US" w:bidi="ar-SA"/>
              </w:rPr>
              <w:t>È in grado di capire frasi ed espressioni usate frequentemente e di senso immediato (p.es., informazioni sulla propria persona e sulla famiglia, oppure su acquisti, lavoro, ambiente circostante). È in grado di comunicare in situazioni semplici e abituali che comportano uno scambio di informazioni semplice e diretto su temi ed attività familiari e correnti. E’ in grado di descrivere, con l’ausilio di mezzi linguistici semplici, la propria provenienza e formazione, l’ambiente circostante e fatti relazionati ai bisogni immediati.</w:t>
            </w:r>
          </w:p>
        </w:tc>
      </w:tr>
      <w:tr w:rsidR="00E84EC2" w:rsidRPr="00E84EC2" w:rsidTr="00710850">
        <w:trPr>
          <w:tblCellSpacing w:w="20" w:type="dxa"/>
        </w:trPr>
        <w:tc>
          <w:tcPr>
            <w:tcW w:w="8843" w:type="dxa"/>
          </w:tcPr>
          <w:p w:rsidR="00E84EC2" w:rsidRPr="00E84EC2" w:rsidRDefault="00E84EC2" w:rsidP="00E84EC2">
            <w:pPr>
              <w:suppressAutoHyphens w:val="0"/>
              <w:jc w:val="both"/>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Livello B1: </w:t>
            </w:r>
            <w:r w:rsidRPr="00E84EC2">
              <w:rPr>
                <w:rFonts w:ascii="Times New Roman" w:eastAsiaTheme="minorHAnsi" w:hAnsi="Times New Roman" w:cs="Times New Roman"/>
                <w:sz w:val="24"/>
                <w:szCs w:val="24"/>
                <w:lang w:eastAsia="en-US" w:bidi="ar-SA"/>
              </w:rPr>
              <w:t>È in grado di capire i punti principali di un discorso, a condizione che venga usata una lingua chiara e standard e che si tratti di argomenti familiari inerenti al lavoro, alla scuola, al tempo libero, ecc. parla la lingua. E’ in grado di esprimersi, in modo semplice e coerente, su argomenti familiari inerenti alla sfera dei suoi interessi, E’ in grado di riferire un’esperienza o un avvenimento, di descrivere un sogno, una speranza o un obiettivo e di fornire motivazioni e spiegazioni brevi relative a un’opinione o a un progetto</w:t>
            </w:r>
          </w:p>
        </w:tc>
      </w:tr>
      <w:tr w:rsidR="00E84EC2" w:rsidRPr="00E84EC2" w:rsidTr="00710850">
        <w:trPr>
          <w:tblCellSpacing w:w="20" w:type="dxa"/>
        </w:trPr>
        <w:tc>
          <w:tcPr>
            <w:tcW w:w="8843" w:type="dxa"/>
          </w:tcPr>
          <w:p w:rsidR="00E84EC2" w:rsidRPr="00E84EC2" w:rsidRDefault="00E84EC2" w:rsidP="00E84EC2">
            <w:pPr>
              <w:suppressAutoHyphens w:val="0"/>
              <w:jc w:val="both"/>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Livello B2: </w:t>
            </w:r>
            <w:r w:rsidRPr="00E84EC2">
              <w:rPr>
                <w:rFonts w:ascii="Times New Roman" w:eastAsiaTheme="minorHAnsi" w:hAnsi="Times New Roman" w:cs="Times New Roman"/>
                <w:sz w:val="24"/>
                <w:szCs w:val="24"/>
                <w:lang w:eastAsia="en-US" w:bidi="ar-SA"/>
              </w:rPr>
              <w:t xml:space="preserve">È in grado di comprendere le idee fondamentali di testi complessi su argomenti sia concreti sia astratti, comprese le discussioni tecniche nel proprio settore di specializzazione. È in grado di interagire con relativa scioltezza e spontaneità, tanto che l’interazione con un parlante nativo si sviluppa senza eccessiva fatica e tensione. Sa </w:t>
            </w:r>
            <w:r w:rsidRPr="00E84EC2">
              <w:rPr>
                <w:rFonts w:ascii="Times New Roman" w:eastAsiaTheme="minorHAnsi" w:hAnsi="Times New Roman" w:cs="Times New Roman"/>
                <w:sz w:val="24"/>
                <w:szCs w:val="24"/>
                <w:lang w:eastAsia="en-US" w:bidi="ar-SA"/>
              </w:rPr>
              <w:lastRenderedPageBreak/>
              <w:t>produrre testi chiari e articolati su un’ampia gamma di argomenti e esprimere un’opinione su un argomento d’attualità, esponendo i pro e i contro delle diverse opzioni.</w:t>
            </w:r>
          </w:p>
        </w:tc>
      </w:tr>
      <w:tr w:rsidR="00E84EC2" w:rsidRPr="00E84EC2" w:rsidTr="00710850">
        <w:trPr>
          <w:tblCellSpacing w:w="20" w:type="dxa"/>
        </w:trPr>
        <w:tc>
          <w:tcPr>
            <w:tcW w:w="8843" w:type="dxa"/>
          </w:tcPr>
          <w:p w:rsidR="00E84EC2" w:rsidRPr="00E84EC2" w:rsidRDefault="00E84EC2" w:rsidP="00E84EC2">
            <w:pPr>
              <w:suppressAutoHyphens w:val="0"/>
              <w:jc w:val="both"/>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lastRenderedPageBreak/>
              <w:t xml:space="preserve">Livello C1: </w:t>
            </w:r>
            <w:r w:rsidRPr="00E84EC2">
              <w:rPr>
                <w:rFonts w:ascii="Times New Roman" w:eastAsiaTheme="minorHAnsi" w:hAnsi="Times New Roman" w:cs="Times New Roman"/>
                <w:sz w:val="24"/>
                <w:szCs w:val="24"/>
                <w:lang w:eastAsia="en-US" w:bidi="ar-SA"/>
              </w:rPr>
              <w:t>È in grado di comprendere un’ampia gamma di testi complessi e piuttosto lunghi e ne sa ricavare anche il significato implicito. Si esprime in modo scorrevole e spontaneo, senza un eccessivo sforzo per cercare le parole. Usa la lingua in modo flessibile ed efficace per scopi sociali, accademici e professionali. Sa produrre testi chiari, ben strutturati e articolati su argomenti complessi, mostrando di saper controllare le strutture discorsive, i connettivi e i meccanismi di coesione</w:t>
            </w:r>
          </w:p>
        </w:tc>
      </w:tr>
      <w:tr w:rsidR="00E84EC2" w:rsidRPr="00E84EC2" w:rsidTr="00710850">
        <w:trPr>
          <w:tblCellSpacing w:w="20" w:type="dxa"/>
        </w:trPr>
        <w:tc>
          <w:tcPr>
            <w:tcW w:w="8843" w:type="dxa"/>
          </w:tcPr>
          <w:p w:rsidR="00E84EC2" w:rsidRPr="00E84EC2" w:rsidRDefault="00E84EC2" w:rsidP="00E84EC2">
            <w:pPr>
              <w:suppressAutoHyphens w:val="0"/>
              <w:jc w:val="both"/>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Livello C2: </w:t>
            </w:r>
            <w:r w:rsidRPr="00E84EC2">
              <w:rPr>
                <w:rFonts w:ascii="Times New Roman" w:eastAsiaTheme="minorHAnsi" w:hAnsi="Times New Roman" w:cs="Times New Roman"/>
                <w:sz w:val="24"/>
                <w:szCs w:val="24"/>
                <w:lang w:eastAsia="en-US" w:bidi="ar-SA"/>
              </w:rPr>
              <w:t xml:space="preserve">È in grado di comprendere senza sforzo praticamente tutto ciò che ascolta o legge. Sa riassumere informazioni tratte da diverse fonti, orali e scritte, ristrutturando in un testo coerente le argomentazioni e le parti informative. Si esprime spontaneamente, in modo molto scorrevole e preciso </w:t>
            </w:r>
            <w:proofErr w:type="gramStart"/>
            <w:r w:rsidRPr="00E84EC2">
              <w:rPr>
                <w:rFonts w:ascii="Times New Roman" w:eastAsiaTheme="minorHAnsi" w:hAnsi="Times New Roman" w:cs="Times New Roman"/>
                <w:sz w:val="24"/>
                <w:szCs w:val="24"/>
                <w:lang w:eastAsia="en-US" w:bidi="ar-SA"/>
              </w:rPr>
              <w:t>e  rende</w:t>
            </w:r>
            <w:proofErr w:type="gramEnd"/>
            <w:r w:rsidRPr="00E84EC2">
              <w:rPr>
                <w:rFonts w:ascii="Times New Roman" w:eastAsiaTheme="minorHAnsi" w:hAnsi="Times New Roman" w:cs="Times New Roman"/>
                <w:sz w:val="24"/>
                <w:szCs w:val="24"/>
                <w:lang w:eastAsia="en-US" w:bidi="ar-SA"/>
              </w:rPr>
              <w:t xml:space="preserve"> distintamente sottili sfumature di significato anche in situazioni piuttosto complesse.</w:t>
            </w:r>
          </w:p>
        </w:tc>
      </w:tr>
    </w:tbl>
    <w:p w:rsidR="00E84EC2" w:rsidRPr="00E84EC2" w:rsidRDefault="00E84EC2" w:rsidP="00E84EC2">
      <w:pPr>
        <w:suppressAutoHyphens w:val="0"/>
        <w:rPr>
          <w:rFonts w:ascii="Times New Roman" w:eastAsiaTheme="minorHAnsi" w:hAnsi="Times New Roman" w:cs="Times New Roman"/>
          <w:b/>
          <w:sz w:val="24"/>
          <w:szCs w:val="24"/>
          <w:lang w:eastAsia="en-US" w:bidi="ar-SA"/>
        </w:rPr>
      </w:pPr>
    </w:p>
    <w:p w:rsidR="00E84EC2" w:rsidRPr="00E84EC2" w:rsidRDefault="00E84EC2" w:rsidP="00E84EC2">
      <w:pPr>
        <w:numPr>
          <w:ilvl w:val="0"/>
          <w:numId w:val="26"/>
        </w:numPr>
        <w:suppressAutoHyphens w:val="0"/>
        <w:spacing w:after="160" w:line="259" w:lineRule="auto"/>
        <w:ind w:left="567" w:hanging="283"/>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SITUAZIONE DI PARTENZA</w:t>
      </w:r>
    </w:p>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Facendo riferimento a </w:t>
      </w:r>
      <w:r w:rsidRPr="00E84EC2">
        <w:rPr>
          <w:rFonts w:ascii="Times New Roman" w:eastAsiaTheme="minorHAnsi" w:hAnsi="Times New Roman" w:cs="Times New Roman"/>
          <w:sz w:val="24"/>
          <w:szCs w:val="24"/>
          <w:lang w:eastAsia="en-US" w:bidi="ar-SA"/>
        </w:rPr>
        <w:t>(indicare con √):</w:t>
      </w:r>
      <w:r w:rsidRPr="00E84EC2">
        <w:rPr>
          <w:rFonts w:ascii="Times New Roman" w:eastAsiaTheme="minorHAnsi" w:hAnsi="Times New Roman" w:cs="Times New Roman"/>
          <w:b/>
          <w:sz w:val="24"/>
          <w:szCs w:val="24"/>
          <w:lang w:eastAsia="en-US" w:bidi="ar-SA"/>
        </w:rPr>
        <w:t xml:space="preserve">  </w:t>
      </w:r>
    </w:p>
    <w:p w:rsidR="00E84EC2" w:rsidRPr="00E84EC2" w:rsidRDefault="00E84EC2" w:rsidP="00E84EC2">
      <w:pPr>
        <w:numPr>
          <w:ilvl w:val="0"/>
          <w:numId w:val="9"/>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test</w:t>
      </w:r>
      <w:proofErr w:type="gramEnd"/>
      <w:r w:rsidRPr="00E84EC2">
        <w:rPr>
          <w:rFonts w:ascii="Times New Roman" w:eastAsiaTheme="minorHAnsi" w:hAnsi="Times New Roman" w:cs="Times New Roman"/>
          <w:sz w:val="24"/>
          <w:szCs w:val="24"/>
          <w:lang w:eastAsia="en-US" w:bidi="ar-SA"/>
        </w:rPr>
        <w:t xml:space="preserve"> di ingresso</w:t>
      </w:r>
    </w:p>
    <w:p w:rsidR="00E84EC2" w:rsidRPr="00E84EC2" w:rsidRDefault="00E84EC2" w:rsidP="00E84EC2">
      <w:pPr>
        <w:numPr>
          <w:ilvl w:val="0"/>
          <w:numId w:val="9"/>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incontri</w:t>
      </w:r>
      <w:proofErr w:type="gramEnd"/>
      <w:r w:rsidRPr="00E84EC2">
        <w:rPr>
          <w:rFonts w:ascii="Times New Roman" w:eastAsiaTheme="minorHAnsi" w:hAnsi="Times New Roman" w:cs="Times New Roman"/>
          <w:sz w:val="24"/>
          <w:szCs w:val="24"/>
          <w:lang w:eastAsia="en-US" w:bidi="ar-SA"/>
        </w:rPr>
        <w:t xml:space="preserve"> con il mediatore culturale</w:t>
      </w:r>
    </w:p>
    <w:p w:rsidR="00E84EC2" w:rsidRPr="00E84EC2" w:rsidRDefault="00E84EC2" w:rsidP="00E84EC2">
      <w:pPr>
        <w:numPr>
          <w:ilvl w:val="0"/>
          <w:numId w:val="9"/>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osservazioni</w:t>
      </w:r>
      <w:proofErr w:type="gramEnd"/>
      <w:r w:rsidRPr="00E84EC2">
        <w:rPr>
          <w:rFonts w:ascii="Times New Roman" w:eastAsiaTheme="minorHAnsi" w:hAnsi="Times New Roman" w:cs="Times New Roman"/>
          <w:sz w:val="24"/>
          <w:szCs w:val="24"/>
          <w:lang w:eastAsia="en-US" w:bidi="ar-SA"/>
        </w:rPr>
        <w:t xml:space="preserve"> sistematiche</w:t>
      </w:r>
    </w:p>
    <w:p w:rsidR="00E84EC2" w:rsidRPr="00E84EC2" w:rsidRDefault="00E84EC2" w:rsidP="00E84EC2">
      <w:pPr>
        <w:numPr>
          <w:ilvl w:val="0"/>
          <w:numId w:val="9"/>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prime</w:t>
      </w:r>
      <w:proofErr w:type="gramEnd"/>
      <w:r w:rsidRPr="00E84EC2">
        <w:rPr>
          <w:rFonts w:ascii="Times New Roman" w:eastAsiaTheme="minorHAnsi" w:hAnsi="Times New Roman" w:cs="Times New Roman"/>
          <w:sz w:val="24"/>
          <w:szCs w:val="24"/>
          <w:lang w:eastAsia="en-US" w:bidi="ar-SA"/>
        </w:rPr>
        <w:t xml:space="preserve"> verifiche</w:t>
      </w:r>
    </w:p>
    <w:p w:rsidR="00E84EC2" w:rsidRPr="00E84EC2" w:rsidRDefault="00E84EC2" w:rsidP="00E84EC2">
      <w:pPr>
        <w:numPr>
          <w:ilvl w:val="0"/>
          <w:numId w:val="9"/>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colloquio</w:t>
      </w:r>
      <w:proofErr w:type="gramEnd"/>
      <w:r w:rsidRPr="00E84EC2">
        <w:rPr>
          <w:rFonts w:ascii="Times New Roman" w:eastAsiaTheme="minorHAnsi" w:hAnsi="Times New Roman" w:cs="Times New Roman"/>
          <w:sz w:val="24"/>
          <w:szCs w:val="24"/>
          <w:lang w:eastAsia="en-US" w:bidi="ar-SA"/>
        </w:rPr>
        <w:t xml:space="preserve"> con la famiglia</w:t>
      </w:r>
    </w:p>
    <w:p w:rsidR="00E84EC2" w:rsidRPr="00E84EC2" w:rsidRDefault="00E84EC2" w:rsidP="00E84EC2">
      <w:pPr>
        <w:suppressAutoHyphens w:val="0"/>
        <w:ind w:left="720"/>
        <w:contextualSpacing/>
        <w:rPr>
          <w:rFonts w:ascii="Times New Roman" w:eastAsiaTheme="minorHAnsi" w:hAnsi="Times New Roman" w:cs="Times New Roman"/>
          <w:sz w:val="24"/>
          <w:szCs w:val="24"/>
          <w:lang w:eastAsia="en-US" w:bidi="ar-SA"/>
        </w:rPr>
      </w:pPr>
    </w:p>
    <w:p w:rsidR="00E84EC2" w:rsidRPr="00E84EC2" w:rsidRDefault="00E84EC2" w:rsidP="00E84EC2">
      <w:pPr>
        <w:suppressAutoHyphens w:val="0"/>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risulta</w:t>
      </w:r>
      <w:proofErr w:type="gramEnd"/>
      <w:r w:rsidRPr="00E84EC2">
        <w:rPr>
          <w:rFonts w:ascii="Times New Roman" w:eastAsiaTheme="minorHAnsi" w:hAnsi="Times New Roman" w:cs="Times New Roman"/>
          <w:sz w:val="24"/>
          <w:szCs w:val="24"/>
          <w:lang w:eastAsia="en-US" w:bidi="ar-SA"/>
        </w:rPr>
        <w:t xml:space="preserve"> la seguente situazione di partenza: </w:t>
      </w:r>
    </w:p>
    <w:p w:rsidR="00E84EC2" w:rsidRPr="00E84EC2" w:rsidRDefault="00E84EC2" w:rsidP="00E84EC2">
      <w:pPr>
        <w:suppressAutoHyphens w:val="0"/>
        <w:rPr>
          <w:rFonts w:ascii="Times New Roman" w:eastAsiaTheme="minorHAnsi" w:hAnsi="Times New Roman" w:cs="Times New Roman"/>
          <w:sz w:val="24"/>
          <w:szCs w:val="24"/>
          <w:lang w:eastAsia="en-US" w:bidi="ar-SA"/>
        </w:rPr>
      </w:pPr>
    </w:p>
    <w:p w:rsidR="00E84EC2" w:rsidRPr="00E84EC2" w:rsidRDefault="00E84EC2" w:rsidP="00E84EC2">
      <w:pPr>
        <w:suppressAutoHyphens w:val="0"/>
        <w:rPr>
          <w:rFonts w:ascii="Times New Roman" w:eastAsiaTheme="minorHAnsi" w:hAnsi="Times New Roman" w:cs="Times New Roman"/>
          <w:b/>
          <w:sz w:val="24"/>
          <w:szCs w:val="24"/>
          <w:u w:val="single"/>
          <w:lang w:eastAsia="en-US" w:bidi="ar-SA"/>
        </w:rPr>
      </w:pPr>
      <w:r w:rsidRPr="00E84EC2">
        <w:rPr>
          <w:rFonts w:ascii="Times New Roman" w:eastAsiaTheme="minorHAnsi" w:hAnsi="Times New Roman" w:cs="Times New Roman"/>
          <w:b/>
          <w:sz w:val="24"/>
          <w:szCs w:val="24"/>
          <w:u w:val="single"/>
          <w:lang w:eastAsia="en-US" w:bidi="ar-SA"/>
        </w:rPr>
        <w:t xml:space="preserve">L’alunno /a dimostra specifiche capacità e potenzialità nei seguenti ambiti disciplinari </w:t>
      </w:r>
      <w:r w:rsidRPr="00E84EC2">
        <w:rPr>
          <w:rFonts w:ascii="Times New Roman" w:eastAsiaTheme="minorHAnsi" w:hAnsi="Times New Roman" w:cs="Times New Roman"/>
          <w:sz w:val="24"/>
          <w:szCs w:val="24"/>
          <w:lang w:eastAsia="en-US" w:bidi="ar-SA"/>
        </w:rPr>
        <w:t>(indicare con √):</w:t>
      </w:r>
    </w:p>
    <w:p w:rsidR="00E84EC2" w:rsidRPr="00E84EC2" w:rsidRDefault="00E84EC2" w:rsidP="00E84EC2">
      <w:pPr>
        <w:numPr>
          <w:ilvl w:val="0"/>
          <w:numId w:val="4"/>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umanistica</w:t>
      </w:r>
      <w:proofErr w:type="gramEnd"/>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numPr>
          <w:ilvl w:val="0"/>
          <w:numId w:val="5"/>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linguistica</w:t>
      </w:r>
      <w:proofErr w:type="gramEnd"/>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numPr>
          <w:ilvl w:val="0"/>
          <w:numId w:val="5"/>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matematica</w:t>
      </w:r>
      <w:proofErr w:type="gramEnd"/>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numPr>
          <w:ilvl w:val="0"/>
          <w:numId w:val="5"/>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scientifica</w:t>
      </w:r>
      <w:proofErr w:type="gramEnd"/>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numPr>
          <w:ilvl w:val="0"/>
          <w:numId w:val="5"/>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economico</w:t>
      </w:r>
      <w:proofErr w:type="gramEnd"/>
      <w:r w:rsidRPr="00E84EC2">
        <w:rPr>
          <w:rFonts w:ascii="Times New Roman" w:eastAsiaTheme="minorHAnsi" w:hAnsi="Times New Roman" w:cs="Times New Roman"/>
          <w:sz w:val="24"/>
          <w:szCs w:val="24"/>
          <w:lang w:eastAsia="en-US" w:bidi="ar-SA"/>
        </w:rPr>
        <w:t xml:space="preserve"> giuridica </w:t>
      </w:r>
    </w:p>
    <w:p w:rsidR="00E84EC2" w:rsidRPr="00E84EC2" w:rsidRDefault="00E84EC2" w:rsidP="00E84EC2">
      <w:pPr>
        <w:numPr>
          <w:ilvl w:val="0"/>
          <w:numId w:val="5"/>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tecnico</w:t>
      </w:r>
      <w:proofErr w:type="gramEnd"/>
      <w:r w:rsidRPr="00E84EC2">
        <w:rPr>
          <w:rFonts w:ascii="Times New Roman" w:eastAsiaTheme="minorHAnsi" w:hAnsi="Times New Roman" w:cs="Times New Roman"/>
          <w:sz w:val="24"/>
          <w:szCs w:val="24"/>
          <w:lang w:eastAsia="en-US" w:bidi="ar-SA"/>
        </w:rPr>
        <w:t xml:space="preserve"> – pratica </w:t>
      </w:r>
    </w:p>
    <w:p w:rsidR="00E84EC2" w:rsidRPr="00E84EC2" w:rsidRDefault="00E84EC2" w:rsidP="00E84EC2">
      <w:pPr>
        <w:numPr>
          <w:ilvl w:val="0"/>
          <w:numId w:val="5"/>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altro</w:t>
      </w:r>
      <w:proofErr w:type="gramEnd"/>
      <w:r w:rsidRPr="00E84EC2">
        <w:rPr>
          <w:rFonts w:ascii="Times New Roman" w:eastAsiaTheme="minorHAnsi" w:hAnsi="Times New Roman" w:cs="Times New Roman"/>
          <w:sz w:val="24"/>
          <w:szCs w:val="24"/>
          <w:lang w:eastAsia="en-US" w:bidi="ar-SA"/>
        </w:rPr>
        <w:t xml:space="preserve"> ______________________________</w:t>
      </w:r>
    </w:p>
    <w:p w:rsidR="00E84EC2" w:rsidRPr="00E84EC2" w:rsidRDefault="00E84EC2" w:rsidP="00E84EC2">
      <w:pPr>
        <w:suppressAutoHyphens w:val="0"/>
        <w:rPr>
          <w:rFonts w:ascii="Times New Roman" w:eastAsiaTheme="minorHAnsi" w:hAnsi="Times New Roman" w:cs="Times New Roman"/>
          <w:sz w:val="24"/>
          <w:szCs w:val="24"/>
          <w:lang w:eastAsia="en-US" w:bidi="ar-SA"/>
        </w:rPr>
      </w:pPr>
    </w:p>
    <w:p w:rsidR="00E84EC2" w:rsidRPr="00E84EC2" w:rsidRDefault="00E84EC2" w:rsidP="00E84EC2">
      <w:pPr>
        <w:suppressAutoHyphens w:val="0"/>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u w:val="single"/>
          <w:lang w:eastAsia="en-US" w:bidi="ar-SA"/>
        </w:rPr>
        <w:t>L’alunno /a dimostra difficoltà nei seguenti ambiti disciplinari</w:t>
      </w:r>
      <w:r w:rsidRPr="00E84EC2">
        <w:rPr>
          <w:rFonts w:ascii="Times New Roman" w:eastAsiaTheme="minorHAnsi" w:hAnsi="Times New Roman" w:cs="Times New Roman"/>
          <w:sz w:val="24"/>
          <w:szCs w:val="24"/>
          <w:lang w:eastAsia="en-US" w:bidi="ar-SA"/>
        </w:rPr>
        <w:t xml:space="preserve"> (indicare con √):</w:t>
      </w:r>
    </w:p>
    <w:p w:rsidR="00E84EC2" w:rsidRPr="00E84EC2" w:rsidRDefault="00E84EC2" w:rsidP="00E84EC2">
      <w:pPr>
        <w:suppressAutoHyphens w:val="0"/>
        <w:ind w:firstLine="426"/>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 Linguistico- espressivo </w:t>
      </w:r>
    </w:p>
    <w:p w:rsidR="00E84EC2" w:rsidRPr="00E84EC2" w:rsidRDefault="00E84EC2" w:rsidP="00E84EC2">
      <w:pPr>
        <w:suppressAutoHyphens w:val="0"/>
        <w:ind w:firstLine="426"/>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Logico-matematico</w:t>
      </w:r>
    </w:p>
    <w:p w:rsidR="00E84EC2" w:rsidRPr="00E84EC2" w:rsidRDefault="00E84EC2" w:rsidP="00E84EC2">
      <w:pPr>
        <w:suppressAutoHyphens w:val="0"/>
        <w:rPr>
          <w:rFonts w:ascii="Times New Roman" w:eastAsiaTheme="minorHAnsi" w:hAnsi="Times New Roman" w:cs="Times New Roman"/>
          <w:sz w:val="24"/>
          <w:szCs w:val="24"/>
          <w:lang w:eastAsia="en-US" w:bidi="ar-SA"/>
        </w:rPr>
      </w:pPr>
    </w:p>
    <w:p w:rsidR="00E84EC2" w:rsidRPr="00E84EC2" w:rsidRDefault="00E84EC2" w:rsidP="00E84EC2">
      <w:pPr>
        <w:suppressAutoHyphens w:val="0"/>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t xml:space="preserve">Dovuta a </w:t>
      </w:r>
      <w:r w:rsidRPr="00E84EC2">
        <w:rPr>
          <w:rFonts w:ascii="Times New Roman" w:eastAsiaTheme="minorHAnsi" w:hAnsi="Times New Roman" w:cs="Times New Roman"/>
          <w:sz w:val="24"/>
          <w:szCs w:val="24"/>
          <w:lang w:eastAsia="en-US" w:bidi="ar-SA"/>
        </w:rPr>
        <w:t>(indicare con √):</w:t>
      </w:r>
      <w:r w:rsidRPr="00E84EC2">
        <w:rPr>
          <w:rFonts w:ascii="Times New Roman" w:eastAsiaTheme="minorHAnsi" w:hAnsi="Times New Roman" w:cs="Times New Roman"/>
          <w:b/>
          <w:sz w:val="24"/>
          <w:szCs w:val="24"/>
          <w:lang w:eastAsia="en-US" w:bidi="ar-SA"/>
        </w:rPr>
        <w:t xml:space="preserve"> </w:t>
      </w:r>
    </w:p>
    <w:p w:rsidR="00E84EC2" w:rsidRPr="00E84EC2" w:rsidRDefault="00E84EC2" w:rsidP="00E84EC2">
      <w:pPr>
        <w:numPr>
          <w:ilvl w:val="0"/>
          <w:numId w:val="6"/>
        </w:numPr>
        <w:suppressAutoHyphens w:val="0"/>
        <w:spacing w:after="160" w:line="259" w:lineRule="auto"/>
        <w:contextualSpacing/>
        <w:rPr>
          <w:rFonts w:ascii="Times New Roman" w:eastAsia="MS Gothic"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lacune</w:t>
      </w:r>
      <w:proofErr w:type="gramEnd"/>
      <w:r w:rsidRPr="00E84EC2">
        <w:rPr>
          <w:rFonts w:ascii="Times New Roman" w:eastAsiaTheme="minorHAnsi" w:hAnsi="Times New Roman" w:cs="Times New Roman"/>
          <w:sz w:val="24"/>
          <w:szCs w:val="24"/>
          <w:lang w:eastAsia="en-US" w:bidi="ar-SA"/>
        </w:rPr>
        <w:t xml:space="preserve"> pregresse</w:t>
      </w:r>
    </w:p>
    <w:p w:rsidR="00E84EC2" w:rsidRPr="00E84EC2" w:rsidRDefault="00E84EC2" w:rsidP="00E84EC2">
      <w:pPr>
        <w:numPr>
          <w:ilvl w:val="0"/>
          <w:numId w:val="6"/>
        </w:numPr>
        <w:suppressAutoHyphens w:val="0"/>
        <w:spacing w:after="160" w:line="259" w:lineRule="auto"/>
        <w:contextualSpacing/>
        <w:rPr>
          <w:rFonts w:ascii="Times New Roman" w:eastAsia="MS Gothic"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scarsa</w:t>
      </w:r>
      <w:proofErr w:type="gramEnd"/>
      <w:r w:rsidRPr="00E84EC2">
        <w:rPr>
          <w:rFonts w:ascii="Times New Roman" w:eastAsiaTheme="minorHAnsi" w:hAnsi="Times New Roman" w:cs="Times New Roman"/>
          <w:sz w:val="24"/>
          <w:szCs w:val="24"/>
          <w:lang w:eastAsia="en-US" w:bidi="ar-SA"/>
        </w:rPr>
        <w:t xml:space="preserve"> scolarizzazione </w:t>
      </w:r>
    </w:p>
    <w:p w:rsidR="00E84EC2" w:rsidRPr="00E84EC2" w:rsidRDefault="00E84EC2" w:rsidP="00E84EC2">
      <w:pPr>
        <w:numPr>
          <w:ilvl w:val="0"/>
          <w:numId w:val="6"/>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mancanza</w:t>
      </w:r>
      <w:proofErr w:type="gramEnd"/>
      <w:r w:rsidRPr="00E84EC2">
        <w:rPr>
          <w:rFonts w:ascii="Times New Roman" w:eastAsiaTheme="minorHAnsi" w:hAnsi="Times New Roman" w:cs="Times New Roman"/>
          <w:sz w:val="24"/>
          <w:szCs w:val="24"/>
          <w:lang w:eastAsia="en-US" w:bidi="ar-SA"/>
        </w:rPr>
        <w:t xml:space="preserve"> di conoscenza della lingua italiana </w:t>
      </w:r>
    </w:p>
    <w:p w:rsidR="00E84EC2" w:rsidRPr="00E84EC2" w:rsidRDefault="00E84EC2" w:rsidP="00E84EC2">
      <w:pPr>
        <w:numPr>
          <w:ilvl w:val="0"/>
          <w:numId w:val="6"/>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scarsa</w:t>
      </w:r>
      <w:proofErr w:type="gramEnd"/>
      <w:r w:rsidRPr="00E84EC2">
        <w:rPr>
          <w:rFonts w:ascii="Times New Roman" w:eastAsiaTheme="minorHAnsi" w:hAnsi="Times New Roman" w:cs="Times New Roman"/>
          <w:sz w:val="24"/>
          <w:szCs w:val="24"/>
          <w:lang w:eastAsia="en-US" w:bidi="ar-SA"/>
        </w:rPr>
        <w:t xml:space="preserve"> conoscenza della lingua italiana difficoltà nella “lingua dello studio”</w:t>
      </w:r>
    </w:p>
    <w:p w:rsidR="00E84EC2" w:rsidRPr="00E84EC2" w:rsidRDefault="00E84EC2" w:rsidP="00E84EC2">
      <w:pPr>
        <w:numPr>
          <w:ilvl w:val="0"/>
          <w:numId w:val="6"/>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altro</w:t>
      </w:r>
      <w:proofErr w:type="gramEnd"/>
      <w:r w:rsidRPr="00E84EC2">
        <w:rPr>
          <w:rFonts w:ascii="Times New Roman" w:eastAsiaTheme="minorHAnsi" w:hAnsi="Times New Roman" w:cs="Times New Roman"/>
          <w:sz w:val="24"/>
          <w:szCs w:val="24"/>
          <w:lang w:eastAsia="en-US" w:bidi="ar-SA"/>
        </w:rPr>
        <w:t>……………………………………………………………………………………………</w:t>
      </w:r>
    </w:p>
    <w:p w:rsidR="00E84EC2" w:rsidRPr="00E84EC2" w:rsidRDefault="00E84EC2" w:rsidP="00E84EC2">
      <w:pPr>
        <w:suppressAutoHyphens w:val="0"/>
        <w:ind w:left="720"/>
        <w:contextualSpacing/>
        <w:rPr>
          <w:rFonts w:ascii="Times New Roman" w:eastAsiaTheme="minorHAnsi" w:hAnsi="Times New Roman" w:cs="Times New Roman"/>
          <w:sz w:val="24"/>
          <w:szCs w:val="24"/>
          <w:lang w:eastAsia="en-US" w:bidi="ar-SA"/>
        </w:rPr>
      </w:pPr>
    </w:p>
    <w:p w:rsidR="00E84EC2" w:rsidRPr="00E84EC2" w:rsidRDefault="00E84EC2" w:rsidP="00E84EC2">
      <w:pPr>
        <w:suppressAutoHyphens w:val="0"/>
        <w:ind w:left="720"/>
        <w:contextualSpacing/>
        <w:rPr>
          <w:rFonts w:ascii="Times New Roman" w:eastAsiaTheme="minorHAnsi" w:hAnsi="Times New Roman" w:cs="Times New Roman"/>
          <w:sz w:val="24"/>
          <w:szCs w:val="24"/>
          <w:lang w:eastAsia="en-US" w:bidi="ar-SA"/>
        </w:rPr>
      </w:pPr>
    </w:p>
    <w:p w:rsidR="00E84EC2" w:rsidRPr="00E84EC2" w:rsidRDefault="00E84EC2" w:rsidP="00E84EC2">
      <w:pPr>
        <w:suppressAutoHyphens w:val="0"/>
        <w:ind w:left="720"/>
        <w:contextualSpacing/>
        <w:rPr>
          <w:rFonts w:ascii="Times New Roman" w:eastAsiaTheme="minorHAnsi" w:hAnsi="Times New Roman" w:cs="Times New Roman"/>
          <w:sz w:val="24"/>
          <w:szCs w:val="24"/>
          <w:lang w:eastAsia="en-US" w:bidi="ar-SA"/>
        </w:rPr>
      </w:pPr>
    </w:p>
    <w:p w:rsidR="00E84EC2" w:rsidRPr="00E84EC2" w:rsidRDefault="00E84EC2" w:rsidP="00E84EC2">
      <w:pPr>
        <w:suppressAutoHyphens w:val="0"/>
        <w:ind w:left="720"/>
        <w:contextualSpacing/>
        <w:rPr>
          <w:rFonts w:ascii="Times New Roman" w:eastAsiaTheme="minorHAnsi" w:hAnsi="Times New Roman" w:cs="Times New Roman"/>
          <w:sz w:val="24"/>
          <w:szCs w:val="24"/>
          <w:lang w:eastAsia="en-US" w:bidi="ar-SA"/>
        </w:rPr>
      </w:pPr>
    </w:p>
    <w:p w:rsidR="00E84EC2" w:rsidRPr="00E84EC2" w:rsidRDefault="00E84EC2" w:rsidP="00E84EC2">
      <w:pPr>
        <w:numPr>
          <w:ilvl w:val="0"/>
          <w:numId w:val="26"/>
        </w:numPr>
        <w:suppressAutoHyphens w:val="0"/>
        <w:spacing w:after="160" w:line="259" w:lineRule="auto"/>
        <w:ind w:left="567" w:hanging="283"/>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lastRenderedPageBreak/>
        <w:t xml:space="preserve">INTERVENTI INTEGRATIVI DI SUPPORTO PREVISTI / CONSIGLIATI </w:t>
      </w:r>
      <w:r w:rsidRPr="00E84EC2">
        <w:rPr>
          <w:rFonts w:ascii="Times New Roman" w:eastAsiaTheme="minorHAnsi" w:hAnsi="Times New Roman" w:cs="Times New Roman"/>
          <w:sz w:val="24"/>
          <w:szCs w:val="24"/>
          <w:lang w:eastAsia="en-US" w:bidi="ar-SA"/>
        </w:rPr>
        <w:t>(indicare con √):</w:t>
      </w:r>
    </w:p>
    <w:p w:rsidR="00E84EC2" w:rsidRPr="00E84EC2" w:rsidRDefault="00E84EC2" w:rsidP="00E84EC2">
      <w:pPr>
        <w:suppressAutoHyphens w:val="0"/>
        <w:ind w:left="720"/>
        <w:contextualSpacing/>
        <w:rPr>
          <w:rFonts w:ascii="Times New Roman" w:eastAsiaTheme="minorHAnsi" w:hAnsi="Times New Roman" w:cs="Times New Roman"/>
          <w:sz w:val="24"/>
          <w:szCs w:val="24"/>
          <w:lang w:eastAsia="en-US" w:bidi="ar-SA"/>
        </w:rPr>
      </w:pPr>
    </w:p>
    <w:p w:rsidR="00E84EC2" w:rsidRPr="00E84EC2" w:rsidRDefault="00E84EC2" w:rsidP="00E84EC2">
      <w:pPr>
        <w:numPr>
          <w:ilvl w:val="0"/>
          <w:numId w:val="11"/>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Attività individualizzate e/o di piccolo gruppo con l’insegnante curricolare o l’insegnante di sostegno (se previsto in classe)</w:t>
      </w:r>
    </w:p>
    <w:p w:rsidR="00E84EC2" w:rsidRPr="00E84EC2" w:rsidRDefault="00E84EC2" w:rsidP="00E84EC2">
      <w:pPr>
        <w:numPr>
          <w:ilvl w:val="0"/>
          <w:numId w:val="11"/>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Corso di italiano in orario scolastico/extrascolastico</w:t>
      </w:r>
    </w:p>
    <w:p w:rsidR="00E84EC2" w:rsidRPr="00E84EC2" w:rsidRDefault="00E84EC2" w:rsidP="00E84EC2">
      <w:pPr>
        <w:numPr>
          <w:ilvl w:val="0"/>
          <w:numId w:val="11"/>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Intervento mediatore linguistico</w:t>
      </w:r>
    </w:p>
    <w:p w:rsidR="00E84EC2" w:rsidRPr="00E84EC2" w:rsidRDefault="00E84EC2" w:rsidP="00E84EC2">
      <w:pPr>
        <w:numPr>
          <w:ilvl w:val="0"/>
          <w:numId w:val="11"/>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Sportello didattico alunni stranieri</w:t>
      </w:r>
    </w:p>
    <w:p w:rsidR="00E84EC2" w:rsidRPr="00E84EC2" w:rsidRDefault="00E84EC2" w:rsidP="00E84EC2">
      <w:pPr>
        <w:numPr>
          <w:ilvl w:val="0"/>
          <w:numId w:val="11"/>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Recupero disciplinare </w:t>
      </w:r>
    </w:p>
    <w:p w:rsidR="00E84EC2" w:rsidRPr="00E84EC2" w:rsidRDefault="00E84EC2" w:rsidP="00E84EC2">
      <w:pPr>
        <w:numPr>
          <w:ilvl w:val="0"/>
          <w:numId w:val="11"/>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Attività pomeridiane scolastiche </w:t>
      </w:r>
    </w:p>
    <w:p w:rsidR="00E84EC2" w:rsidRPr="00E84EC2" w:rsidRDefault="00E84EC2" w:rsidP="00E84EC2">
      <w:pPr>
        <w:numPr>
          <w:ilvl w:val="0"/>
          <w:numId w:val="11"/>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Attività pomeridiane presso strutture esterne alla scuola </w:t>
      </w:r>
    </w:p>
    <w:p w:rsidR="00E84EC2" w:rsidRPr="00E84EC2" w:rsidRDefault="00E84EC2" w:rsidP="00E84EC2">
      <w:pPr>
        <w:suppressAutoHyphens w:val="0"/>
        <w:ind w:left="720"/>
        <w:contextualSpacing/>
        <w:rPr>
          <w:rFonts w:ascii="Times New Roman" w:eastAsiaTheme="minorHAnsi" w:hAnsi="Times New Roman" w:cs="Times New Roman"/>
          <w:sz w:val="24"/>
          <w:szCs w:val="24"/>
          <w:lang w:eastAsia="en-US" w:bidi="ar-SA"/>
        </w:rPr>
      </w:pPr>
    </w:p>
    <w:p w:rsidR="00E84EC2" w:rsidRPr="00E84EC2" w:rsidRDefault="00E84EC2" w:rsidP="00E84EC2">
      <w:pPr>
        <w:numPr>
          <w:ilvl w:val="0"/>
          <w:numId w:val="26"/>
        </w:numPr>
        <w:suppressAutoHyphens w:val="0"/>
        <w:spacing w:after="160" w:line="259" w:lineRule="auto"/>
        <w:ind w:left="567" w:hanging="283"/>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INDIVIDUAZIONE DI EVENTUALI MODIFICHE DEGLI OBIETTIVI SPECIFICI DI APPRENDIMENTO PREVISTI DAI PIANI DI STUDIO</w:t>
      </w:r>
    </w:p>
    <w:p w:rsidR="00E84EC2" w:rsidRPr="00E84EC2" w:rsidRDefault="00E84EC2" w:rsidP="00E84EC2">
      <w:pPr>
        <w:suppressAutoHyphens w:val="0"/>
        <w:rPr>
          <w:rFonts w:ascii="Times New Roman" w:eastAsiaTheme="minorHAnsi" w:hAnsi="Times New Roman" w:cs="Times New Roman"/>
          <w:sz w:val="24"/>
          <w:szCs w:val="24"/>
          <w:lang w:eastAsia="en-US" w:bidi="ar-SA"/>
        </w:rPr>
      </w:pP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Il Consiglio di Classe, in data ________, tenuto conto delle difficoltà derivanti dello svantaggio</w:t>
      </w:r>
    </w:p>
    <w:p w:rsidR="00E84EC2" w:rsidRPr="00E84EC2" w:rsidRDefault="00E84EC2" w:rsidP="00E84EC2">
      <w:pPr>
        <w:numPr>
          <w:ilvl w:val="0"/>
          <w:numId w:val="1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linguistico</w:t>
      </w:r>
      <w:proofErr w:type="gramEnd"/>
    </w:p>
    <w:p w:rsidR="00E84EC2" w:rsidRPr="00E84EC2" w:rsidRDefault="00E84EC2" w:rsidP="00E84EC2">
      <w:pPr>
        <w:numPr>
          <w:ilvl w:val="0"/>
          <w:numId w:val="1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culturale</w:t>
      </w:r>
      <w:proofErr w:type="gramEnd"/>
    </w:p>
    <w:p w:rsidR="00E84EC2" w:rsidRPr="00E84EC2" w:rsidRDefault="00E84EC2" w:rsidP="00E84EC2">
      <w:pPr>
        <w:numPr>
          <w:ilvl w:val="0"/>
          <w:numId w:val="1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socio</w:t>
      </w:r>
      <w:proofErr w:type="gramEnd"/>
      <w:r w:rsidRPr="00E84EC2">
        <w:rPr>
          <w:rFonts w:ascii="Times New Roman" w:eastAsiaTheme="minorHAnsi" w:hAnsi="Times New Roman" w:cs="Times New Roman"/>
          <w:sz w:val="24"/>
          <w:szCs w:val="24"/>
          <w:lang w:eastAsia="en-US" w:bidi="ar-SA"/>
        </w:rPr>
        <w:t>-economico</w:t>
      </w:r>
    </w:p>
    <w:p w:rsidR="00E84EC2" w:rsidRPr="00E84EC2" w:rsidRDefault="00E84EC2" w:rsidP="00E84EC2">
      <w:pPr>
        <w:numPr>
          <w:ilvl w:val="0"/>
          <w:numId w:val="1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personale</w:t>
      </w:r>
      <w:proofErr w:type="gramEnd"/>
      <w:r w:rsidRPr="00E84EC2">
        <w:rPr>
          <w:rFonts w:ascii="Times New Roman" w:eastAsiaTheme="minorHAnsi" w:hAnsi="Times New Roman" w:cs="Times New Roman"/>
          <w:sz w:val="24"/>
          <w:szCs w:val="24"/>
          <w:lang w:eastAsia="en-US" w:bidi="ar-SA"/>
        </w:rPr>
        <w:t xml:space="preserve"> (motivi fisici, biologici, fisiologici, psicologici, sociali) </w:t>
      </w:r>
    </w:p>
    <w:p w:rsidR="00E84EC2" w:rsidRPr="00E84EC2" w:rsidRDefault="00E84EC2" w:rsidP="00E84EC2">
      <w:pPr>
        <w:suppressAutoHyphens w:val="0"/>
        <w:ind w:left="720"/>
        <w:contextualSpacing/>
        <w:jc w:val="both"/>
        <w:rPr>
          <w:rFonts w:ascii="Times New Roman" w:eastAsiaTheme="minorHAnsi" w:hAnsi="Times New Roman" w:cs="Times New Roman"/>
          <w:sz w:val="24"/>
          <w:szCs w:val="24"/>
          <w:lang w:eastAsia="en-US" w:bidi="ar-SA"/>
        </w:rPr>
      </w:pP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che</w:t>
      </w:r>
      <w:proofErr w:type="gramEnd"/>
      <w:r w:rsidRPr="00E84EC2">
        <w:rPr>
          <w:rFonts w:ascii="Times New Roman" w:eastAsiaTheme="minorHAnsi" w:hAnsi="Times New Roman" w:cs="Times New Roman"/>
          <w:sz w:val="24"/>
          <w:szCs w:val="24"/>
          <w:lang w:eastAsia="en-US" w:bidi="ar-SA"/>
        </w:rPr>
        <w:t xml:space="preserve"> non consente all’alunno/a di conseguire le abilità di studio necessarie per raggiungere il successo </w:t>
      </w: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formativo</w:t>
      </w:r>
      <w:proofErr w:type="gramEnd"/>
      <w:r w:rsidRPr="00E84EC2">
        <w:rPr>
          <w:rFonts w:ascii="Times New Roman" w:eastAsiaTheme="minorHAnsi" w:hAnsi="Times New Roman" w:cs="Times New Roman"/>
          <w:sz w:val="24"/>
          <w:szCs w:val="24"/>
          <w:lang w:eastAsia="en-US" w:bidi="ar-SA"/>
        </w:rPr>
        <w:t xml:space="preserve"> nell’apprendimento:  </w:t>
      </w:r>
    </w:p>
    <w:p w:rsidR="00E84EC2" w:rsidRPr="00E84EC2" w:rsidRDefault="00E84EC2" w:rsidP="00E84EC2">
      <w:pPr>
        <w:numPr>
          <w:ilvl w:val="0"/>
          <w:numId w:val="12"/>
        </w:numPr>
        <w:suppressAutoHyphens w:val="0"/>
        <w:spacing w:after="160" w:line="259" w:lineRule="auto"/>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DI TUTTE LE DISCIPLINE</w:t>
      </w:r>
    </w:p>
    <w:p w:rsidR="00E84EC2" w:rsidRPr="00E84EC2" w:rsidRDefault="00E84EC2" w:rsidP="00E84EC2">
      <w:pPr>
        <w:suppressAutoHyphens w:val="0"/>
        <w:ind w:left="360"/>
        <w:jc w:val="both"/>
        <w:rPr>
          <w:rFonts w:ascii="Times New Roman" w:eastAsiaTheme="minorHAnsi" w:hAnsi="Times New Roman" w:cs="Times New Roman"/>
          <w:b/>
          <w:sz w:val="24"/>
          <w:szCs w:val="24"/>
          <w:lang w:eastAsia="en-US" w:bidi="ar-SA"/>
        </w:rPr>
      </w:pPr>
      <w:proofErr w:type="gramStart"/>
      <w:r w:rsidRPr="00E84EC2">
        <w:rPr>
          <w:rFonts w:ascii="Times New Roman" w:eastAsiaTheme="minorHAnsi" w:hAnsi="Times New Roman" w:cs="Times New Roman"/>
          <w:b/>
          <w:sz w:val="24"/>
          <w:szCs w:val="24"/>
          <w:lang w:eastAsia="en-US" w:bidi="ar-SA"/>
        </w:rPr>
        <w:t>ovvero</w:t>
      </w:r>
      <w:proofErr w:type="gramEnd"/>
      <w:r w:rsidRPr="00E84EC2">
        <w:rPr>
          <w:rFonts w:ascii="Times New Roman" w:eastAsiaTheme="minorHAnsi" w:hAnsi="Times New Roman" w:cs="Times New Roman"/>
          <w:b/>
          <w:sz w:val="24"/>
          <w:szCs w:val="24"/>
          <w:lang w:eastAsia="en-US" w:bidi="ar-SA"/>
        </w:rPr>
        <w:t xml:space="preserve"> delle materie di area:</w:t>
      </w:r>
    </w:p>
    <w:p w:rsidR="00E84EC2" w:rsidRPr="00E84EC2" w:rsidRDefault="00E84EC2" w:rsidP="00E84EC2">
      <w:pPr>
        <w:numPr>
          <w:ilvl w:val="0"/>
          <w:numId w:val="12"/>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UMANISTICA  </w:t>
      </w:r>
    </w:p>
    <w:p w:rsidR="00E84EC2" w:rsidRPr="00E84EC2" w:rsidRDefault="00E84EC2" w:rsidP="00E84EC2">
      <w:pPr>
        <w:numPr>
          <w:ilvl w:val="0"/>
          <w:numId w:val="12"/>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STORICA  </w:t>
      </w:r>
    </w:p>
    <w:p w:rsidR="00E84EC2" w:rsidRPr="00E84EC2" w:rsidRDefault="00E84EC2" w:rsidP="00E84EC2">
      <w:pPr>
        <w:numPr>
          <w:ilvl w:val="0"/>
          <w:numId w:val="12"/>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LINGUISTICA  </w:t>
      </w:r>
    </w:p>
    <w:p w:rsidR="00E84EC2" w:rsidRPr="00E84EC2" w:rsidRDefault="00E84EC2" w:rsidP="00E84EC2">
      <w:pPr>
        <w:numPr>
          <w:ilvl w:val="0"/>
          <w:numId w:val="12"/>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MATEMATICO-SCIENTIFICA  </w:t>
      </w:r>
    </w:p>
    <w:p w:rsidR="00E84EC2" w:rsidRPr="00E84EC2" w:rsidRDefault="00E84EC2" w:rsidP="00E84EC2">
      <w:pPr>
        <w:numPr>
          <w:ilvl w:val="0"/>
          <w:numId w:val="12"/>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AREA D’INDIRIZZO </w:t>
      </w:r>
      <w:proofErr w:type="gramStart"/>
      <w:r w:rsidRPr="00E84EC2">
        <w:rPr>
          <w:rFonts w:ascii="Times New Roman" w:eastAsiaTheme="minorHAnsi" w:hAnsi="Times New Roman" w:cs="Times New Roman"/>
          <w:sz w:val="24"/>
          <w:szCs w:val="24"/>
          <w:lang w:eastAsia="en-US" w:bidi="ar-SA"/>
        </w:rPr>
        <w:t xml:space="preserve">( </w:t>
      </w:r>
      <w:r w:rsidRPr="00E84EC2">
        <w:rPr>
          <w:rFonts w:ascii="Times New Roman" w:eastAsiaTheme="minorHAnsi" w:hAnsi="Times New Roman" w:cs="Times New Roman"/>
          <w:b/>
          <w:sz w:val="24"/>
          <w:szCs w:val="24"/>
          <w:lang w:eastAsia="en-US" w:bidi="ar-SA"/>
        </w:rPr>
        <w:sym w:font="Symbol" w:char="F092"/>
      </w:r>
      <w:r w:rsidRPr="00E84EC2">
        <w:rPr>
          <w:rFonts w:ascii="Times New Roman" w:eastAsiaTheme="minorHAnsi" w:hAnsi="Times New Roman" w:cs="Times New Roman"/>
          <w:b/>
          <w:sz w:val="24"/>
          <w:szCs w:val="24"/>
          <w:lang w:eastAsia="en-US" w:bidi="ar-SA"/>
        </w:rPr>
        <w:t xml:space="preserve"> </w:t>
      </w:r>
      <w:r w:rsidRPr="00E84EC2">
        <w:rPr>
          <w:rFonts w:ascii="Times New Roman" w:eastAsiaTheme="minorHAnsi" w:hAnsi="Times New Roman" w:cs="Times New Roman"/>
          <w:sz w:val="24"/>
          <w:szCs w:val="24"/>
          <w:lang w:eastAsia="en-US" w:bidi="ar-SA"/>
        </w:rPr>
        <w:t>AMBITO</w:t>
      </w:r>
      <w:proofErr w:type="gramEnd"/>
      <w:r w:rsidRPr="00E84EC2">
        <w:rPr>
          <w:rFonts w:ascii="Times New Roman" w:eastAsiaTheme="minorHAnsi" w:hAnsi="Times New Roman" w:cs="Times New Roman"/>
          <w:sz w:val="24"/>
          <w:szCs w:val="24"/>
          <w:lang w:eastAsia="en-US" w:bidi="ar-SA"/>
        </w:rPr>
        <w:t xml:space="preserve"> ARTISTICO-ESPRESSIVO  </w:t>
      </w:r>
      <w:r w:rsidRPr="00E84EC2">
        <w:rPr>
          <w:rFonts w:ascii="Times New Roman" w:eastAsiaTheme="minorHAnsi" w:hAnsi="Times New Roman" w:cs="Times New Roman"/>
          <w:b/>
          <w:sz w:val="24"/>
          <w:szCs w:val="24"/>
          <w:lang w:eastAsia="en-US" w:bidi="ar-SA"/>
        </w:rPr>
        <w:sym w:font="Symbol" w:char="F092"/>
      </w:r>
      <w:r w:rsidRPr="00E84EC2">
        <w:rPr>
          <w:rFonts w:ascii="Times New Roman" w:eastAsiaTheme="minorHAnsi" w:hAnsi="Times New Roman" w:cs="Times New Roman"/>
          <w:b/>
          <w:sz w:val="24"/>
          <w:szCs w:val="24"/>
          <w:lang w:eastAsia="en-US" w:bidi="ar-SA"/>
        </w:rPr>
        <w:t xml:space="preserve"> </w:t>
      </w:r>
      <w:r w:rsidRPr="00E84EC2">
        <w:rPr>
          <w:rFonts w:ascii="Times New Roman" w:eastAsiaTheme="minorHAnsi" w:hAnsi="Times New Roman" w:cs="Times New Roman"/>
          <w:sz w:val="24"/>
          <w:szCs w:val="24"/>
          <w:lang w:eastAsia="en-US" w:bidi="ar-SA"/>
        </w:rPr>
        <w:t>AREA TECNICO-OPERATIVA)</w:t>
      </w: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in sintonia con la legge 170/2010 e della Circolare Ministeriale n. 8 del 6 marzo 2013, della C.M. 4233 del 19/02/2014, della C.M. 5387 del 3/06/2014, delle Linee Guida per l’Accoglienza e l’Integrazione degli Alunni Stranieri e relativa Errata Corrige, dell’OM 11 del 29 maggio 2015, artt. 2, 23 della L.107/2015, sulla base di considerazioni di carattere psicopedagogico, propone di adottare </w:t>
      </w:r>
      <w:r w:rsidRPr="00E84EC2">
        <w:rPr>
          <w:rFonts w:ascii="Times New Roman" w:eastAsiaTheme="minorHAnsi" w:hAnsi="Times New Roman" w:cs="Times New Roman"/>
          <w:b/>
          <w:sz w:val="24"/>
          <w:szCs w:val="24"/>
          <w:lang w:eastAsia="en-US" w:bidi="ar-SA"/>
        </w:rPr>
        <w:t>misure dispensative e strumenti compensativi di carattere transitorio</w:t>
      </w:r>
      <w:r w:rsidRPr="00E84EC2">
        <w:rPr>
          <w:rFonts w:ascii="Times New Roman" w:eastAsiaTheme="minorHAnsi" w:hAnsi="Times New Roman" w:cs="Times New Roman"/>
          <w:sz w:val="24"/>
          <w:szCs w:val="24"/>
          <w:lang w:eastAsia="en-US" w:bidi="ar-SA"/>
        </w:rPr>
        <w:t xml:space="preserve">, allo scopo di permettergli/le di raggiungere le competenze di base prefissate nelle singole discipline e </w:t>
      </w:r>
      <w:r w:rsidRPr="00E84EC2">
        <w:rPr>
          <w:rFonts w:ascii="Times New Roman" w:eastAsiaTheme="minorHAnsi" w:hAnsi="Times New Roman" w:cs="Times New Roman"/>
          <w:b/>
          <w:sz w:val="24"/>
          <w:szCs w:val="24"/>
          <w:lang w:eastAsia="en-US" w:bidi="ar-SA"/>
        </w:rPr>
        <w:t>un intervento personalizzato nelle modalità, nei contenuti e nei tempi,</w:t>
      </w:r>
      <w:r w:rsidRPr="00E84EC2">
        <w:rPr>
          <w:rFonts w:ascii="Times New Roman" w:eastAsiaTheme="minorHAnsi" w:hAnsi="Times New Roman" w:cs="Times New Roman"/>
          <w:sz w:val="24"/>
          <w:szCs w:val="24"/>
          <w:lang w:eastAsia="en-US" w:bidi="ar-SA"/>
        </w:rPr>
        <w:t xml:space="preserve"> allo scopo di permettere all’alunno/a di raggiungere gli obiettivi disciplinari minimi prefissati nelle singole discipline, declinati per conoscenze richieste ed abilità da raggiungere </w:t>
      </w:r>
    </w:p>
    <w:p w:rsidR="00E84EC2" w:rsidRPr="00E84EC2" w:rsidRDefault="00E84EC2" w:rsidP="00E84EC2">
      <w:pPr>
        <w:numPr>
          <w:ilvl w:val="0"/>
          <w:numId w:val="13"/>
        </w:numPr>
        <w:suppressAutoHyphens w:val="0"/>
        <w:spacing w:after="160" w:line="259" w:lineRule="auto"/>
        <w:contextualSpacing/>
        <w:jc w:val="both"/>
        <w:rPr>
          <w:rFonts w:ascii="Times New Roman" w:eastAsiaTheme="minorHAnsi" w:hAnsi="Times New Roman" w:cs="Times New Roman"/>
          <w:b/>
          <w:sz w:val="24"/>
          <w:szCs w:val="24"/>
          <w:lang w:eastAsia="en-US" w:bidi="ar-SA"/>
        </w:rPr>
      </w:pPr>
      <w:proofErr w:type="gramStart"/>
      <w:r w:rsidRPr="00E84EC2">
        <w:rPr>
          <w:rFonts w:ascii="Times New Roman" w:eastAsiaTheme="minorHAnsi" w:hAnsi="Times New Roman" w:cs="Times New Roman"/>
          <w:b/>
          <w:sz w:val="24"/>
          <w:szCs w:val="24"/>
          <w:lang w:eastAsia="en-US" w:bidi="ar-SA"/>
        </w:rPr>
        <w:t>nel</w:t>
      </w:r>
      <w:proofErr w:type="gramEnd"/>
      <w:r w:rsidRPr="00E84EC2">
        <w:rPr>
          <w:rFonts w:ascii="Times New Roman" w:eastAsiaTheme="minorHAnsi" w:hAnsi="Times New Roman" w:cs="Times New Roman"/>
          <w:b/>
          <w:sz w:val="24"/>
          <w:szCs w:val="24"/>
          <w:lang w:eastAsia="en-US" w:bidi="ar-SA"/>
        </w:rPr>
        <w:t xml:space="preserve"> corso dell’anno</w:t>
      </w:r>
    </w:p>
    <w:p w:rsidR="00E84EC2" w:rsidRPr="00E84EC2" w:rsidRDefault="00E84EC2" w:rsidP="00E84EC2">
      <w:pPr>
        <w:numPr>
          <w:ilvl w:val="0"/>
          <w:numId w:val="13"/>
        </w:numPr>
        <w:suppressAutoHyphens w:val="0"/>
        <w:spacing w:after="160" w:line="259" w:lineRule="auto"/>
        <w:contextualSpacing/>
        <w:jc w:val="both"/>
        <w:rPr>
          <w:rFonts w:ascii="Times New Roman" w:eastAsiaTheme="minorHAnsi" w:hAnsi="Times New Roman" w:cs="Times New Roman"/>
          <w:b/>
          <w:sz w:val="24"/>
          <w:szCs w:val="24"/>
          <w:lang w:eastAsia="en-US" w:bidi="ar-SA"/>
        </w:rPr>
      </w:pPr>
      <w:proofErr w:type="gramStart"/>
      <w:r w:rsidRPr="00E84EC2">
        <w:rPr>
          <w:rFonts w:ascii="Times New Roman" w:eastAsiaTheme="minorHAnsi" w:hAnsi="Times New Roman" w:cs="Times New Roman"/>
          <w:b/>
          <w:sz w:val="24"/>
          <w:szCs w:val="24"/>
          <w:lang w:eastAsia="en-US" w:bidi="ar-SA"/>
        </w:rPr>
        <w:t>nel</w:t>
      </w:r>
      <w:proofErr w:type="gramEnd"/>
      <w:r w:rsidRPr="00E84EC2">
        <w:rPr>
          <w:rFonts w:ascii="Times New Roman" w:eastAsiaTheme="minorHAnsi" w:hAnsi="Times New Roman" w:cs="Times New Roman"/>
          <w:b/>
          <w:sz w:val="24"/>
          <w:szCs w:val="24"/>
          <w:lang w:eastAsia="en-US" w:bidi="ar-SA"/>
        </w:rPr>
        <w:t xml:space="preserve"> corso biennio</w:t>
      </w: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p>
    <w:p w:rsidR="00E84EC2" w:rsidRPr="00E84EC2" w:rsidRDefault="00E84EC2" w:rsidP="00E84EC2">
      <w:pPr>
        <w:numPr>
          <w:ilvl w:val="1"/>
          <w:numId w:val="7"/>
        </w:numPr>
        <w:suppressAutoHyphens w:val="0"/>
        <w:spacing w:after="160" w:line="259" w:lineRule="auto"/>
        <w:contextualSpacing/>
        <w:jc w:val="both"/>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DISCIPLINE PER LE QUALI IL CONSIGLIO DI CLASSE ELABORA IL PDP</w:t>
      </w:r>
    </w:p>
    <w:p w:rsidR="00E84EC2" w:rsidRPr="00E84EC2" w:rsidRDefault="00E84EC2" w:rsidP="00E84EC2">
      <w:pPr>
        <w:suppressAutoHyphens w:val="0"/>
        <w:ind w:left="720"/>
        <w:contextualSpacing/>
        <w:jc w:val="both"/>
        <w:rPr>
          <w:rFonts w:ascii="Times New Roman" w:eastAsiaTheme="minorHAnsi" w:hAnsi="Times New Roman" w:cs="Times New Roman"/>
          <w:b/>
          <w:sz w:val="24"/>
          <w:szCs w:val="24"/>
          <w:lang w:eastAsia="en-US" w:bidi="ar-SA"/>
        </w:rPr>
      </w:pPr>
    </w:p>
    <w:p w:rsidR="00E84EC2" w:rsidRPr="00E84EC2" w:rsidRDefault="00E84EC2" w:rsidP="00E84EC2">
      <w:pPr>
        <w:numPr>
          <w:ilvl w:val="0"/>
          <w:numId w:val="14"/>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TUTTE LE DISCIPLINE</w:t>
      </w:r>
    </w:p>
    <w:p w:rsidR="00E84EC2" w:rsidRPr="00E84EC2" w:rsidRDefault="00E84EC2" w:rsidP="00E84EC2">
      <w:pPr>
        <w:numPr>
          <w:ilvl w:val="0"/>
          <w:numId w:val="14"/>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DISCIPLINA(</w:t>
      </w:r>
      <w:proofErr w:type="gramStart"/>
      <w:r w:rsidRPr="00E84EC2">
        <w:rPr>
          <w:rFonts w:ascii="Times New Roman" w:eastAsiaTheme="minorHAnsi" w:hAnsi="Times New Roman" w:cs="Times New Roman"/>
          <w:sz w:val="24"/>
          <w:szCs w:val="24"/>
          <w:lang w:eastAsia="en-US" w:bidi="ar-SA"/>
        </w:rPr>
        <w:t>*)_</w:t>
      </w:r>
      <w:proofErr w:type="gramEnd"/>
      <w:r w:rsidRPr="00E84EC2">
        <w:rPr>
          <w:rFonts w:ascii="Times New Roman" w:eastAsiaTheme="minorHAnsi" w:hAnsi="Times New Roman" w:cs="Times New Roman"/>
          <w:sz w:val="24"/>
          <w:szCs w:val="24"/>
          <w:lang w:eastAsia="en-US" w:bidi="ar-SA"/>
        </w:rPr>
        <w:t>___________________________________________________________</w:t>
      </w:r>
    </w:p>
    <w:p w:rsidR="00E84EC2" w:rsidRPr="00E84EC2" w:rsidRDefault="00E84EC2" w:rsidP="00E84EC2">
      <w:pPr>
        <w:numPr>
          <w:ilvl w:val="0"/>
          <w:numId w:val="14"/>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SOLO IN ALCUNE DISCIPLINE (INDICARE </w:t>
      </w:r>
      <w:proofErr w:type="gramStart"/>
      <w:r w:rsidRPr="00E84EC2">
        <w:rPr>
          <w:rFonts w:ascii="Times New Roman" w:eastAsiaTheme="minorHAnsi" w:hAnsi="Times New Roman" w:cs="Times New Roman"/>
          <w:sz w:val="24"/>
          <w:szCs w:val="24"/>
          <w:lang w:eastAsia="en-US" w:bidi="ar-SA"/>
        </w:rPr>
        <w:t>QUALI)_</w:t>
      </w:r>
      <w:proofErr w:type="gramEnd"/>
      <w:r w:rsidRPr="00E84EC2">
        <w:rPr>
          <w:rFonts w:ascii="Times New Roman" w:eastAsiaTheme="minorHAnsi" w:hAnsi="Times New Roman" w:cs="Times New Roman"/>
          <w:sz w:val="24"/>
          <w:szCs w:val="24"/>
          <w:lang w:eastAsia="en-US" w:bidi="ar-SA"/>
        </w:rPr>
        <w:t>_________________</w:t>
      </w:r>
    </w:p>
    <w:p w:rsidR="00E84EC2" w:rsidRPr="00E84EC2" w:rsidRDefault="00E84EC2" w:rsidP="00E84EC2">
      <w:pPr>
        <w:suppressAutoHyphens w:val="0"/>
        <w:ind w:left="720"/>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lastRenderedPageBreak/>
        <w:t>________________________________________________________________</w:t>
      </w:r>
    </w:p>
    <w:p w:rsidR="00E84EC2" w:rsidRPr="00E84EC2" w:rsidRDefault="00E84EC2" w:rsidP="00E84EC2">
      <w:pPr>
        <w:numPr>
          <w:ilvl w:val="0"/>
          <w:numId w:val="14"/>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SOLO IN ALCUNE DISCIPLINE CON LA DISPENSA DELLE RIMANENTI (</w:t>
      </w:r>
      <w:r w:rsidRPr="00E84EC2">
        <w:rPr>
          <w:rFonts w:ascii="Times New Roman" w:eastAsiaTheme="minorHAnsi" w:hAnsi="Times New Roman" w:cs="Times New Roman"/>
          <w:b/>
          <w:sz w:val="24"/>
          <w:szCs w:val="24"/>
          <w:lang w:eastAsia="en-US" w:bidi="ar-SA"/>
        </w:rPr>
        <w:t>N.A.I.</w:t>
      </w:r>
      <w:r w:rsidRPr="00E84EC2">
        <w:rPr>
          <w:rFonts w:ascii="Times New Roman" w:eastAsiaTheme="minorHAnsi" w:hAnsi="Times New Roman" w:cs="Times New Roman"/>
          <w:sz w:val="24"/>
          <w:szCs w:val="24"/>
          <w:lang w:eastAsia="en-US" w:bidi="ar-SA"/>
        </w:rPr>
        <w:t xml:space="preserve">), (indicare </w:t>
      </w:r>
      <w:proofErr w:type="gramStart"/>
      <w:r w:rsidRPr="00E84EC2">
        <w:rPr>
          <w:rFonts w:ascii="Times New Roman" w:eastAsiaTheme="minorHAnsi" w:hAnsi="Times New Roman" w:cs="Times New Roman"/>
          <w:sz w:val="24"/>
          <w:szCs w:val="24"/>
          <w:lang w:eastAsia="en-US" w:bidi="ar-SA"/>
        </w:rPr>
        <w:t>quali)_</w:t>
      </w:r>
      <w:proofErr w:type="gramEnd"/>
      <w:r w:rsidRPr="00E84EC2">
        <w:rPr>
          <w:rFonts w:ascii="Times New Roman" w:eastAsiaTheme="minorHAnsi" w:hAnsi="Times New Roman" w:cs="Times New Roman"/>
          <w:sz w:val="24"/>
          <w:szCs w:val="24"/>
          <w:lang w:eastAsia="en-US" w:bidi="ar-SA"/>
        </w:rPr>
        <w:t xml:space="preserve">____________________________________________ </w:t>
      </w:r>
    </w:p>
    <w:p w:rsidR="00E84EC2" w:rsidRPr="00E84EC2" w:rsidRDefault="00E84EC2" w:rsidP="00E84EC2">
      <w:pPr>
        <w:suppressAutoHyphens w:val="0"/>
        <w:ind w:left="720"/>
        <w:contextualSpacing/>
        <w:rPr>
          <w:rFonts w:ascii="Times New Roman" w:eastAsiaTheme="minorHAnsi" w:hAnsi="Times New Roman" w:cs="Times New Roman"/>
          <w:sz w:val="24"/>
          <w:szCs w:val="24"/>
          <w:lang w:eastAsia="en-US" w:bidi="ar-SA"/>
        </w:rPr>
      </w:pPr>
    </w:p>
    <w:p w:rsidR="00E84EC2" w:rsidRPr="00E84EC2" w:rsidRDefault="00E84EC2" w:rsidP="00E84EC2">
      <w:pPr>
        <w:suppressAutoHyphens w:val="0"/>
        <w:contextualSpacing/>
        <w:rPr>
          <w:rFonts w:ascii="Times New Roman" w:eastAsiaTheme="minorHAnsi" w:hAnsi="Times New Roman" w:cs="Times New Roman"/>
          <w:b/>
          <w:sz w:val="24"/>
          <w:szCs w:val="24"/>
          <w:u w:val="single"/>
          <w:lang w:eastAsia="en-US" w:bidi="ar-SA"/>
        </w:rPr>
      </w:pPr>
      <w:r w:rsidRPr="00E84EC2">
        <w:rPr>
          <w:rFonts w:ascii="Times New Roman" w:eastAsiaTheme="minorHAnsi" w:hAnsi="Times New Roman" w:cs="Times New Roman"/>
          <w:b/>
          <w:sz w:val="24"/>
          <w:szCs w:val="24"/>
          <w:u w:val="single"/>
          <w:lang w:eastAsia="en-US" w:bidi="ar-SA"/>
        </w:rPr>
        <w:t>(*) Per le discipline indicate, compilare la parte B del presente modulo</w:t>
      </w:r>
    </w:p>
    <w:p w:rsidR="00E84EC2" w:rsidRPr="00E84EC2" w:rsidRDefault="00E84EC2" w:rsidP="00E84EC2">
      <w:pPr>
        <w:suppressAutoHyphens w:val="0"/>
        <w:rPr>
          <w:rFonts w:ascii="Times New Roman" w:eastAsiaTheme="minorHAnsi" w:hAnsi="Times New Roman" w:cs="Times New Roman"/>
          <w:sz w:val="24"/>
          <w:szCs w:val="24"/>
          <w:lang w:eastAsia="en-US" w:bidi="ar-SA"/>
        </w:rPr>
      </w:pPr>
    </w:p>
    <w:p w:rsidR="00E84EC2" w:rsidRPr="00E84EC2" w:rsidRDefault="00E84EC2" w:rsidP="00E84EC2">
      <w:pPr>
        <w:numPr>
          <w:ilvl w:val="1"/>
          <w:numId w:val="7"/>
        </w:numPr>
        <w:tabs>
          <w:tab w:val="left" w:pos="426"/>
        </w:tabs>
        <w:suppressAutoHyphens w:val="0"/>
        <w:spacing w:after="160" w:line="259" w:lineRule="auto"/>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CRITERI PER L’ADATTAMENTO DEI PROGRAMMI (contenuti </w:t>
      </w:r>
      <w:proofErr w:type="spellStart"/>
      <w:r w:rsidRPr="00E84EC2">
        <w:rPr>
          <w:rFonts w:ascii="Times New Roman" w:eastAsiaTheme="minorHAnsi" w:hAnsi="Times New Roman" w:cs="Times New Roman"/>
          <w:b/>
          <w:sz w:val="24"/>
          <w:szCs w:val="24"/>
          <w:lang w:eastAsia="en-US" w:bidi="ar-SA"/>
        </w:rPr>
        <w:t>discplinari</w:t>
      </w:r>
      <w:proofErr w:type="spellEnd"/>
      <w:r w:rsidRPr="00E84EC2">
        <w:rPr>
          <w:rFonts w:ascii="Times New Roman" w:eastAsiaTheme="minorHAnsi" w:hAnsi="Times New Roman" w:cs="Times New Roman"/>
          <w:b/>
          <w:sz w:val="24"/>
          <w:szCs w:val="24"/>
          <w:lang w:eastAsia="en-US" w:bidi="ar-SA"/>
        </w:rPr>
        <w:t>)</w:t>
      </w:r>
    </w:p>
    <w:p w:rsidR="00E84EC2" w:rsidRPr="00E84EC2" w:rsidRDefault="00E84EC2" w:rsidP="00E84EC2">
      <w:p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Gli obiettivi e i contenuti sono individuati in base al livello di conoscenza della lingua italiana dimostrata dallo studente (secondo il Quadro di Riferimento Europeo delle Lingue): </w:t>
      </w:r>
    </w:p>
    <w:p w:rsidR="00E84EC2" w:rsidRPr="00E84EC2" w:rsidRDefault="00E84EC2" w:rsidP="00E84EC2">
      <w:pPr>
        <w:numPr>
          <w:ilvl w:val="0"/>
          <w:numId w:val="15"/>
        </w:numPr>
        <w:suppressAutoHyphens w:val="0"/>
        <w:spacing w:after="160" w:line="259" w:lineRule="auto"/>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t>Completamente differenziati</w:t>
      </w:r>
      <w:r w:rsidRPr="00E84EC2">
        <w:rPr>
          <w:rFonts w:ascii="Times New Roman" w:eastAsiaTheme="minorHAnsi" w:hAnsi="Times New Roman" w:cs="Times New Roman"/>
          <w:sz w:val="24"/>
          <w:szCs w:val="24"/>
          <w:lang w:eastAsia="en-US" w:bidi="ar-SA"/>
        </w:rPr>
        <w:t xml:space="preserve"> (situazione di partenza distante dal resto della classe)</w:t>
      </w:r>
    </w:p>
    <w:p w:rsidR="00E84EC2" w:rsidRPr="00E84EC2" w:rsidRDefault="00E84EC2" w:rsidP="00E84EC2">
      <w:pPr>
        <w:numPr>
          <w:ilvl w:val="0"/>
          <w:numId w:val="15"/>
        </w:numPr>
        <w:suppressAutoHyphens w:val="0"/>
        <w:spacing w:after="160" w:line="259" w:lineRule="auto"/>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t xml:space="preserve">Ridotti </w:t>
      </w:r>
      <w:r w:rsidRPr="00E84EC2">
        <w:rPr>
          <w:rFonts w:ascii="Times New Roman" w:eastAsiaTheme="minorHAnsi" w:hAnsi="Times New Roman" w:cs="Times New Roman"/>
          <w:sz w:val="24"/>
          <w:szCs w:val="24"/>
          <w:lang w:eastAsia="en-US" w:bidi="ar-SA"/>
        </w:rPr>
        <w:t>(i contenuti della programmazione di classe sono quantitativamente proposti in forma ridotta e qualitativamente adattati alla competenza linguistica in modo da proporre un percorso realisticamente sostenibile)</w:t>
      </w:r>
    </w:p>
    <w:p w:rsidR="00E84EC2" w:rsidRPr="00E84EC2" w:rsidRDefault="00E84EC2" w:rsidP="00E84EC2">
      <w:pPr>
        <w:numPr>
          <w:ilvl w:val="0"/>
          <w:numId w:val="15"/>
        </w:numPr>
        <w:suppressAutoHyphens w:val="0"/>
        <w:spacing w:after="160" w:line="259" w:lineRule="auto"/>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t>Stessi obiettivi programmati per la classe</w:t>
      </w:r>
      <w:r w:rsidRPr="00E84EC2">
        <w:rPr>
          <w:rFonts w:ascii="Times New Roman" w:eastAsiaTheme="minorHAnsi" w:hAnsi="Times New Roman" w:cs="Times New Roman"/>
          <w:sz w:val="24"/>
          <w:szCs w:val="24"/>
          <w:lang w:eastAsia="en-US" w:bidi="ar-SA"/>
        </w:rPr>
        <w:t>, ma ogni docente, nell’ambito della propria disciplina, individuerà i nuclei tematici fondamentali per permettere il raggiungimento degli obiettivi minimi disciplinari indicati</w:t>
      </w: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p>
    <w:p w:rsidR="00E84EC2" w:rsidRPr="00E84EC2" w:rsidRDefault="00E84EC2" w:rsidP="00E84EC2">
      <w:pPr>
        <w:suppressAutoHyphens w:val="0"/>
        <w:ind w:left="567" w:hanging="283"/>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5.3 OBIETTIVI DEL CONSIGLIO DI CLASSE</w:t>
      </w:r>
    </w:p>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Obiettivi educativi</w:t>
      </w:r>
    </w:p>
    <w:p w:rsidR="00E84EC2" w:rsidRPr="00E84EC2" w:rsidRDefault="00E84EC2" w:rsidP="00E84EC2">
      <w:pPr>
        <w:numPr>
          <w:ilvl w:val="0"/>
          <w:numId w:val="17"/>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Favorire e sviluppare il processo di socializzazione</w:t>
      </w:r>
    </w:p>
    <w:p w:rsidR="00E84EC2" w:rsidRPr="00E84EC2" w:rsidRDefault="00E84EC2" w:rsidP="00E84EC2">
      <w:pPr>
        <w:numPr>
          <w:ilvl w:val="0"/>
          <w:numId w:val="17"/>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Mettere in atto strategie integrative</w:t>
      </w:r>
    </w:p>
    <w:p w:rsidR="00E84EC2" w:rsidRPr="00E84EC2" w:rsidRDefault="00E84EC2" w:rsidP="00E84EC2">
      <w:pPr>
        <w:numPr>
          <w:ilvl w:val="0"/>
          <w:numId w:val="17"/>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Migliorare l’autostima attraverso il rafforzamento delle strategie di apprendimento e socializzazione</w:t>
      </w:r>
    </w:p>
    <w:p w:rsidR="00E84EC2" w:rsidRPr="00E84EC2" w:rsidRDefault="00E84EC2" w:rsidP="00E84EC2">
      <w:pPr>
        <w:numPr>
          <w:ilvl w:val="0"/>
          <w:numId w:val="17"/>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Potenziare l’autonomia personale</w:t>
      </w:r>
    </w:p>
    <w:p w:rsidR="00E84EC2" w:rsidRPr="00E84EC2" w:rsidRDefault="00E84EC2" w:rsidP="00E84EC2">
      <w:pPr>
        <w:numPr>
          <w:ilvl w:val="0"/>
          <w:numId w:val="17"/>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Favorire i processi di collaborazione e solidarietà</w:t>
      </w:r>
    </w:p>
    <w:p w:rsidR="00E84EC2" w:rsidRPr="00E84EC2" w:rsidRDefault="00E84EC2" w:rsidP="00E84EC2">
      <w:pPr>
        <w:numPr>
          <w:ilvl w:val="0"/>
          <w:numId w:val="17"/>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Favorire il pieno inserimento nel Paese ospitante attraverso la conoscenza delle forme di aggregazione sociale-culturale-sportiva presenti in città</w:t>
      </w:r>
    </w:p>
    <w:p w:rsidR="00E84EC2" w:rsidRPr="00E84EC2" w:rsidRDefault="00E84EC2" w:rsidP="00E84EC2">
      <w:pPr>
        <w:suppressAutoHyphens w:val="0"/>
        <w:ind w:left="720"/>
        <w:contextualSpacing/>
        <w:rPr>
          <w:rFonts w:ascii="Times New Roman" w:eastAsiaTheme="minorHAnsi" w:hAnsi="Times New Roman" w:cs="Times New Roman"/>
          <w:sz w:val="24"/>
          <w:szCs w:val="24"/>
          <w:lang w:eastAsia="en-US" w:bidi="ar-SA"/>
        </w:rPr>
      </w:pPr>
    </w:p>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Obiettivi didattici trasversali</w:t>
      </w:r>
    </w:p>
    <w:p w:rsidR="00E84EC2" w:rsidRPr="00E84EC2" w:rsidRDefault="00E84EC2" w:rsidP="00E84EC2">
      <w:pPr>
        <w:numPr>
          <w:ilvl w:val="0"/>
          <w:numId w:val="16"/>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Promuovere la relazione all’interno della classe di appartenenza dello studente</w:t>
      </w:r>
    </w:p>
    <w:p w:rsidR="00E84EC2" w:rsidRPr="00E84EC2" w:rsidRDefault="00E84EC2" w:rsidP="00E84EC2">
      <w:pPr>
        <w:numPr>
          <w:ilvl w:val="0"/>
          <w:numId w:val="16"/>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Valorizzare l’identità culturale e favorire lo scambio e il raffronto delle esperienze anche in ambito disciplinare</w:t>
      </w:r>
    </w:p>
    <w:p w:rsidR="00E84EC2" w:rsidRPr="00E84EC2" w:rsidRDefault="00E84EC2" w:rsidP="00E84EC2">
      <w:pPr>
        <w:numPr>
          <w:ilvl w:val="0"/>
          <w:numId w:val="16"/>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Fornire gli strumenti linguistici a livello intermedio per una promozione delle competenze linguistico-comunicative che permettano il pieno inserimento nel contesto sociale italiano</w:t>
      </w:r>
    </w:p>
    <w:p w:rsidR="00E84EC2" w:rsidRPr="00E84EC2" w:rsidRDefault="00E84EC2" w:rsidP="00E84EC2">
      <w:pPr>
        <w:numPr>
          <w:ilvl w:val="0"/>
          <w:numId w:val="16"/>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Sviluppare il metodo di studio</w:t>
      </w:r>
    </w:p>
    <w:p w:rsidR="00E84EC2" w:rsidRPr="00E84EC2" w:rsidRDefault="00E84EC2" w:rsidP="00E84EC2">
      <w:pPr>
        <w:numPr>
          <w:ilvl w:val="0"/>
          <w:numId w:val="16"/>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Promuovere la capacità di organizzare e gestire il lavoro scolastico</w:t>
      </w:r>
    </w:p>
    <w:p w:rsidR="00E84EC2" w:rsidRPr="00E84EC2" w:rsidRDefault="00E84EC2" w:rsidP="00E84EC2">
      <w:pPr>
        <w:numPr>
          <w:ilvl w:val="0"/>
          <w:numId w:val="16"/>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Favorire la proficua collaborazione con docenti e studenti</w:t>
      </w:r>
    </w:p>
    <w:p w:rsidR="00E84EC2" w:rsidRPr="00E84EC2" w:rsidRDefault="00E84EC2" w:rsidP="00E84EC2">
      <w:pPr>
        <w:numPr>
          <w:ilvl w:val="0"/>
          <w:numId w:val="16"/>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Favorire e promuovere la partecipazione a forme di vita associate anche all’esterno della scuola</w:t>
      </w:r>
    </w:p>
    <w:p w:rsidR="00E84EC2" w:rsidRPr="00E84EC2" w:rsidRDefault="00E84EC2" w:rsidP="00E84EC2">
      <w:pPr>
        <w:suppressAutoHyphens w:val="0"/>
        <w:rPr>
          <w:rFonts w:ascii="Times New Roman" w:eastAsiaTheme="minorHAnsi" w:hAnsi="Times New Roman" w:cs="Times New Roman"/>
          <w:sz w:val="24"/>
          <w:szCs w:val="24"/>
          <w:lang w:eastAsia="en-US" w:bidi="ar-SA"/>
        </w:rPr>
      </w:pPr>
    </w:p>
    <w:p w:rsidR="00E84EC2" w:rsidRPr="00E84EC2" w:rsidRDefault="00E84EC2" w:rsidP="00E84EC2">
      <w:pPr>
        <w:suppressAutoHyphens w:val="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 xml:space="preserve">Competenze linguistico-comunicative  </w:t>
      </w:r>
    </w:p>
    <w:p w:rsidR="00E84EC2" w:rsidRPr="00E84EC2" w:rsidRDefault="00E84EC2" w:rsidP="00E84EC2">
      <w:pPr>
        <w:numPr>
          <w:ilvl w:val="0"/>
          <w:numId w:val="18"/>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Saper seguire e partecipare alle lezioni delle diverse discipline</w:t>
      </w:r>
    </w:p>
    <w:p w:rsidR="00E84EC2" w:rsidRPr="00E84EC2" w:rsidRDefault="00E84EC2" w:rsidP="00E84EC2">
      <w:pPr>
        <w:numPr>
          <w:ilvl w:val="0"/>
          <w:numId w:val="18"/>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Comprendere e saper utilizzare linguaggi non verbali in relazione agli usi e alle situazioni comunicative</w:t>
      </w:r>
    </w:p>
    <w:p w:rsidR="00E84EC2" w:rsidRPr="00E84EC2" w:rsidRDefault="00E84EC2" w:rsidP="00E84EC2">
      <w:pPr>
        <w:numPr>
          <w:ilvl w:val="0"/>
          <w:numId w:val="18"/>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Saper apprendere in maniera efficace applicando tecniche e strategie finalizzate all’ottimizzazione delle abilità di studio</w:t>
      </w:r>
    </w:p>
    <w:p w:rsidR="00E84EC2" w:rsidRDefault="00E84EC2" w:rsidP="00E84EC2">
      <w:pPr>
        <w:numPr>
          <w:ilvl w:val="0"/>
          <w:numId w:val="18"/>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Saper gestire i linguaggi settoriali</w:t>
      </w:r>
    </w:p>
    <w:p w:rsidR="00E84EC2" w:rsidRPr="00E84EC2" w:rsidRDefault="00E84EC2" w:rsidP="00E84EC2">
      <w:p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lastRenderedPageBreak/>
        <w:t>5.4 STRATEGIE METODOLOGICHE E DIDATTICHE PREVISTE IN CLASSE (comuni a tutte le materie)</w:t>
      </w:r>
    </w:p>
    <w:p w:rsidR="00E84EC2" w:rsidRPr="00E84EC2" w:rsidRDefault="00E84EC2" w:rsidP="00E84EC2">
      <w:pPr>
        <w:suppressAutoHyphens w:val="0"/>
        <w:rPr>
          <w:rFonts w:ascii="Times New Roman" w:eastAsiaTheme="minorHAnsi" w:hAnsi="Times New Roman" w:cs="Times New Roman"/>
          <w:sz w:val="24"/>
          <w:szCs w:val="24"/>
          <w:lang w:eastAsia="en-US" w:bidi="ar-SA"/>
        </w:rPr>
      </w:pPr>
    </w:p>
    <w:p w:rsidR="00E84EC2" w:rsidRPr="00E84EC2" w:rsidRDefault="00E84EC2" w:rsidP="00E84EC2">
      <w:pPr>
        <w:suppressAutoHyphens w:val="0"/>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t xml:space="preserve">APPROCCI E STRATEGIE </w:t>
      </w:r>
      <w:r w:rsidRPr="00E84EC2">
        <w:rPr>
          <w:rFonts w:ascii="Times New Roman" w:eastAsiaTheme="minorHAnsi" w:hAnsi="Times New Roman" w:cs="Times New Roman"/>
          <w:sz w:val="24"/>
          <w:szCs w:val="24"/>
          <w:lang w:eastAsia="en-US" w:bidi="ar-SA"/>
        </w:rPr>
        <w:t>(indicare con √):</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Organizzare lezioni frontali che utilizzino contemporaneamente più linguaggi comunicativi (es. codice linguistico, iconico)</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Utilizzare la classe come risorsa in   </w:t>
      </w:r>
    </w:p>
    <w:p w:rsidR="00E84EC2" w:rsidRPr="00E84EC2" w:rsidRDefault="00E84EC2" w:rsidP="00E84EC2">
      <w:pPr>
        <w:numPr>
          <w:ilvl w:val="0"/>
          <w:numId w:val="19"/>
        </w:numPr>
        <w:suppressAutoHyphens w:val="0"/>
        <w:spacing w:after="160" w:line="259" w:lineRule="auto"/>
        <w:ind w:firstLine="1123"/>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apprendimenti</w:t>
      </w:r>
      <w:proofErr w:type="gramEnd"/>
      <w:r w:rsidRPr="00E84EC2">
        <w:rPr>
          <w:rFonts w:ascii="Times New Roman" w:eastAsiaTheme="minorHAnsi" w:hAnsi="Times New Roman" w:cs="Times New Roman"/>
          <w:sz w:val="24"/>
          <w:szCs w:val="24"/>
          <w:lang w:eastAsia="en-US" w:bidi="ar-SA"/>
        </w:rPr>
        <w:t xml:space="preserve"> e attività laboratoriale in piccoli gruppo </w:t>
      </w:r>
    </w:p>
    <w:p w:rsidR="00E84EC2" w:rsidRPr="00E84EC2" w:rsidRDefault="00E84EC2" w:rsidP="00E84EC2">
      <w:pPr>
        <w:numPr>
          <w:ilvl w:val="0"/>
          <w:numId w:val="19"/>
        </w:numPr>
        <w:suppressAutoHyphens w:val="0"/>
        <w:spacing w:after="160" w:line="259" w:lineRule="auto"/>
        <w:ind w:firstLine="1123"/>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attività</w:t>
      </w:r>
      <w:proofErr w:type="gramEnd"/>
      <w:r w:rsidRPr="00E84EC2">
        <w:rPr>
          <w:rFonts w:ascii="Times New Roman" w:eastAsiaTheme="minorHAnsi" w:hAnsi="Times New Roman" w:cs="Times New Roman"/>
          <w:sz w:val="24"/>
          <w:szCs w:val="24"/>
          <w:lang w:eastAsia="en-US" w:bidi="ar-SA"/>
        </w:rPr>
        <w:t xml:space="preserve"> in coppia </w:t>
      </w:r>
    </w:p>
    <w:p w:rsidR="00E84EC2" w:rsidRPr="00E84EC2" w:rsidRDefault="00E84EC2" w:rsidP="00E84EC2">
      <w:pPr>
        <w:numPr>
          <w:ilvl w:val="0"/>
          <w:numId w:val="19"/>
        </w:numPr>
        <w:suppressAutoHyphens w:val="0"/>
        <w:spacing w:after="160" w:line="259" w:lineRule="auto"/>
        <w:ind w:firstLine="1123"/>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attività</w:t>
      </w:r>
      <w:proofErr w:type="gramEnd"/>
      <w:r w:rsidRPr="00E84EC2">
        <w:rPr>
          <w:rFonts w:ascii="Times New Roman" w:eastAsiaTheme="minorHAnsi" w:hAnsi="Times New Roman" w:cs="Times New Roman"/>
          <w:sz w:val="24"/>
          <w:szCs w:val="24"/>
          <w:lang w:eastAsia="en-US" w:bidi="ar-SA"/>
        </w:rPr>
        <w:t xml:space="preserve"> di tutoring e aiuto tra pari  </w:t>
      </w:r>
    </w:p>
    <w:p w:rsidR="00E84EC2" w:rsidRPr="00E84EC2" w:rsidRDefault="00E84EC2" w:rsidP="00E84EC2">
      <w:pPr>
        <w:numPr>
          <w:ilvl w:val="0"/>
          <w:numId w:val="19"/>
        </w:numPr>
        <w:suppressAutoHyphens w:val="0"/>
        <w:spacing w:after="160" w:line="259" w:lineRule="auto"/>
        <w:ind w:firstLine="1123"/>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attività</w:t>
      </w:r>
      <w:proofErr w:type="gramEnd"/>
      <w:r w:rsidRPr="00E84EC2">
        <w:rPr>
          <w:rFonts w:ascii="Times New Roman" w:eastAsiaTheme="minorHAnsi" w:hAnsi="Times New Roman" w:cs="Times New Roman"/>
          <w:sz w:val="24"/>
          <w:szCs w:val="24"/>
          <w:lang w:eastAsia="en-US" w:bidi="ar-SA"/>
        </w:rPr>
        <w:t xml:space="preserve"> di cooperative </w:t>
      </w:r>
      <w:proofErr w:type="spellStart"/>
      <w:r w:rsidRPr="00E84EC2">
        <w:rPr>
          <w:rFonts w:ascii="Times New Roman" w:eastAsiaTheme="minorHAnsi" w:hAnsi="Times New Roman" w:cs="Times New Roman"/>
          <w:sz w:val="24"/>
          <w:szCs w:val="24"/>
          <w:lang w:eastAsia="en-US" w:bidi="ar-SA"/>
        </w:rPr>
        <w:t>learning</w:t>
      </w:r>
      <w:proofErr w:type="spellEnd"/>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Introdurre l’attività didattica in modo operativo  </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Contestualizzare l’attività didattica</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Semplificare il linguaggio</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Fornire spiegazioni individualizzate </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Semplificare il testo</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Fornire conoscenze per le strategie di studio (parole chiave, sottolineatura, osservazione delle immagini e del titolo, ecc.)</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Semplificare le consegne </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Rispettare i tempi di assimilazione dei contenuti disciplinari</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Guidare alla comprensione del testo attraverso semplici domande strutturate</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Verificare la comprensione delle indicazioni ricevute per un compito (consegne)</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Concedere tempi più lunghi nell’esecuzione di alcuni compiti</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Fornire strumenti compensativi </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Attuare misure dispensative </w:t>
      </w:r>
    </w:p>
    <w:p w:rsidR="00E84EC2" w:rsidRPr="00E84EC2" w:rsidRDefault="00E84EC2" w:rsidP="00E84EC2">
      <w:pPr>
        <w:numPr>
          <w:ilvl w:val="0"/>
          <w:numId w:val="19"/>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Altre proposte che si ritiene si adattino alla specificità dell’alunno (strategie di studio, organizzazione del lavoro, dei compiti) ……………………………………………………………………………………………………………………………………………………</w:t>
      </w:r>
      <w:proofErr w:type="gramStart"/>
      <w:r w:rsidRPr="00E84EC2">
        <w:rPr>
          <w:rFonts w:ascii="Times New Roman" w:eastAsiaTheme="minorHAnsi" w:hAnsi="Times New Roman" w:cs="Times New Roman"/>
          <w:sz w:val="24"/>
          <w:szCs w:val="24"/>
          <w:lang w:eastAsia="en-US" w:bidi="ar-SA"/>
        </w:rPr>
        <w:t>…….</w:t>
      </w:r>
      <w:proofErr w:type="gramEnd"/>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suppressAutoHyphens w:val="0"/>
        <w:ind w:left="720"/>
        <w:contextualSpacing/>
        <w:rPr>
          <w:rFonts w:ascii="Times New Roman" w:eastAsiaTheme="minorHAnsi" w:hAnsi="Times New Roman" w:cs="Times New Roman"/>
          <w:sz w:val="24"/>
          <w:szCs w:val="24"/>
          <w:lang w:eastAsia="en-US" w:bidi="ar-SA"/>
        </w:rPr>
      </w:pPr>
    </w:p>
    <w:p w:rsidR="00E84EC2" w:rsidRPr="00E84EC2" w:rsidRDefault="00E84EC2" w:rsidP="00E84EC2">
      <w:pPr>
        <w:suppressAutoHyphens w:val="0"/>
        <w:spacing w:after="160" w:line="259" w:lineRule="auto"/>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t xml:space="preserve"> STRUMENTI COMPENSATIVI</w:t>
      </w:r>
    </w:p>
    <w:p w:rsidR="00E84EC2" w:rsidRPr="00E84EC2" w:rsidRDefault="00E84EC2" w:rsidP="00E84EC2">
      <w:pPr>
        <w:suppressAutoHyphens w:val="0"/>
        <w:spacing w:after="160" w:line="259" w:lineRule="auto"/>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L’alunno/a potrà usufruire dei seguenti strumenti compensativi:</w:t>
      </w:r>
    </w:p>
    <w:p w:rsidR="00E84EC2" w:rsidRPr="00E84EC2" w:rsidRDefault="00E84EC2" w:rsidP="00E84EC2">
      <w:pPr>
        <w:numPr>
          <w:ilvl w:val="0"/>
          <w:numId w:val="2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testi</w:t>
      </w:r>
      <w:proofErr w:type="gramEnd"/>
      <w:r w:rsidRPr="00E84EC2">
        <w:rPr>
          <w:rFonts w:ascii="Times New Roman" w:eastAsiaTheme="minorHAnsi" w:hAnsi="Times New Roman" w:cs="Times New Roman"/>
          <w:sz w:val="24"/>
          <w:szCs w:val="24"/>
          <w:lang w:eastAsia="en-US" w:bidi="ar-SA"/>
        </w:rPr>
        <w:t xml:space="preserve"> di studio alternativi/semplificati/ridotti/testi facilitati ad alta comprensibilità</w:t>
      </w:r>
    </w:p>
    <w:p w:rsidR="00E84EC2" w:rsidRPr="00E84EC2" w:rsidRDefault="00E84EC2" w:rsidP="00E84EC2">
      <w:pPr>
        <w:numPr>
          <w:ilvl w:val="0"/>
          <w:numId w:val="2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tabelle</w:t>
      </w:r>
      <w:proofErr w:type="gramEnd"/>
      <w:r w:rsidRPr="00E84EC2">
        <w:rPr>
          <w:rFonts w:ascii="Times New Roman" w:eastAsiaTheme="minorHAnsi" w:hAnsi="Times New Roman" w:cs="Times New Roman"/>
          <w:sz w:val="24"/>
          <w:szCs w:val="24"/>
          <w:lang w:eastAsia="en-US" w:bidi="ar-SA"/>
        </w:rPr>
        <w:t xml:space="preserve"> grammaticali e formulari</w:t>
      </w:r>
    </w:p>
    <w:p w:rsidR="00E84EC2" w:rsidRPr="00E84EC2" w:rsidRDefault="00E84EC2" w:rsidP="00E84EC2">
      <w:pPr>
        <w:numPr>
          <w:ilvl w:val="0"/>
          <w:numId w:val="2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schemi</w:t>
      </w:r>
      <w:proofErr w:type="gramEnd"/>
      <w:r w:rsidRPr="00E84EC2">
        <w:rPr>
          <w:rFonts w:ascii="Times New Roman" w:eastAsiaTheme="minorHAnsi" w:hAnsi="Times New Roman" w:cs="Times New Roman"/>
          <w:sz w:val="24"/>
          <w:szCs w:val="24"/>
          <w:lang w:eastAsia="en-US" w:bidi="ar-SA"/>
        </w:rPr>
        <w:t xml:space="preserve">, grafici, mappe concettuali di ogni tipo </w:t>
      </w:r>
    </w:p>
    <w:p w:rsidR="00E84EC2" w:rsidRPr="00E84EC2" w:rsidRDefault="00E84EC2" w:rsidP="00E84EC2">
      <w:pPr>
        <w:numPr>
          <w:ilvl w:val="0"/>
          <w:numId w:val="2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dizionari</w:t>
      </w:r>
      <w:proofErr w:type="gramEnd"/>
      <w:r w:rsidRPr="00E84EC2">
        <w:rPr>
          <w:rFonts w:ascii="Times New Roman" w:eastAsiaTheme="minorHAnsi" w:hAnsi="Times New Roman" w:cs="Times New Roman"/>
          <w:sz w:val="24"/>
          <w:szCs w:val="24"/>
          <w:lang w:eastAsia="en-US" w:bidi="ar-SA"/>
        </w:rPr>
        <w:t>, traduttori (anche multimediali)</w:t>
      </w:r>
    </w:p>
    <w:p w:rsidR="00E84EC2" w:rsidRPr="00E84EC2" w:rsidRDefault="00E84EC2" w:rsidP="00E84EC2">
      <w:pPr>
        <w:numPr>
          <w:ilvl w:val="0"/>
          <w:numId w:val="2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tavola</w:t>
      </w:r>
      <w:proofErr w:type="gramEnd"/>
      <w:r w:rsidRPr="00E84EC2">
        <w:rPr>
          <w:rFonts w:ascii="Times New Roman" w:eastAsiaTheme="minorHAnsi" w:hAnsi="Times New Roman" w:cs="Times New Roman"/>
          <w:sz w:val="24"/>
          <w:szCs w:val="24"/>
          <w:lang w:eastAsia="en-US" w:bidi="ar-SA"/>
        </w:rPr>
        <w:t xml:space="preserve"> pitagorica, tabelle delle formule</w:t>
      </w:r>
    </w:p>
    <w:p w:rsidR="00E84EC2" w:rsidRPr="00E84EC2" w:rsidRDefault="00E84EC2" w:rsidP="00E84EC2">
      <w:pPr>
        <w:numPr>
          <w:ilvl w:val="0"/>
          <w:numId w:val="2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calcolatrice</w:t>
      </w:r>
      <w:proofErr w:type="gramEnd"/>
    </w:p>
    <w:p w:rsidR="00E84EC2" w:rsidRPr="00E84EC2" w:rsidRDefault="00E84EC2" w:rsidP="00E84EC2">
      <w:pPr>
        <w:numPr>
          <w:ilvl w:val="0"/>
          <w:numId w:val="2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registratore</w:t>
      </w:r>
      <w:proofErr w:type="gramEnd"/>
    </w:p>
    <w:p w:rsidR="00E84EC2" w:rsidRPr="00E84EC2" w:rsidRDefault="00E84EC2" w:rsidP="00E84EC2">
      <w:pPr>
        <w:numPr>
          <w:ilvl w:val="0"/>
          <w:numId w:val="2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ausilio</w:t>
      </w:r>
      <w:proofErr w:type="gramEnd"/>
      <w:r w:rsidRPr="00E84EC2">
        <w:rPr>
          <w:rFonts w:ascii="Times New Roman" w:eastAsiaTheme="minorHAnsi" w:hAnsi="Times New Roman" w:cs="Times New Roman"/>
          <w:sz w:val="24"/>
          <w:szCs w:val="24"/>
          <w:lang w:eastAsia="en-US" w:bidi="ar-SA"/>
        </w:rPr>
        <w:t xml:space="preserve"> di un compagno che spiegherà i comandi e il lessico specifico</w:t>
      </w:r>
    </w:p>
    <w:p w:rsidR="00E84EC2" w:rsidRPr="00E84EC2" w:rsidRDefault="00E84EC2" w:rsidP="00E84EC2">
      <w:pPr>
        <w:numPr>
          <w:ilvl w:val="0"/>
          <w:numId w:val="20"/>
        </w:numPr>
        <w:suppressAutoHyphens w:val="0"/>
        <w:spacing w:after="160" w:line="259" w:lineRule="auto"/>
        <w:contextualSpacing/>
        <w:jc w:val="both"/>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correttore</w:t>
      </w:r>
      <w:proofErr w:type="gramEnd"/>
      <w:r w:rsidRPr="00E84EC2">
        <w:rPr>
          <w:rFonts w:ascii="Times New Roman" w:eastAsiaTheme="minorHAnsi" w:hAnsi="Times New Roman" w:cs="Times New Roman"/>
          <w:sz w:val="24"/>
          <w:szCs w:val="24"/>
          <w:lang w:eastAsia="en-US" w:bidi="ar-SA"/>
        </w:rPr>
        <w:t xml:space="preserve"> ortografico anche multimediale </w:t>
      </w:r>
    </w:p>
    <w:p w:rsidR="003B774B" w:rsidRDefault="003B774B" w:rsidP="00E84EC2">
      <w:pPr>
        <w:suppressAutoHyphens w:val="0"/>
        <w:spacing w:after="160" w:line="259" w:lineRule="auto"/>
        <w:jc w:val="both"/>
        <w:rPr>
          <w:rFonts w:ascii="Times New Roman" w:eastAsiaTheme="minorHAnsi" w:hAnsi="Times New Roman" w:cs="Times New Roman"/>
          <w:b/>
          <w:sz w:val="24"/>
          <w:szCs w:val="24"/>
          <w:lang w:eastAsia="en-US" w:bidi="ar-SA"/>
        </w:rPr>
      </w:pPr>
    </w:p>
    <w:p w:rsidR="003B774B" w:rsidRDefault="003B774B" w:rsidP="00E84EC2">
      <w:pPr>
        <w:suppressAutoHyphens w:val="0"/>
        <w:spacing w:after="160" w:line="259" w:lineRule="auto"/>
        <w:jc w:val="both"/>
        <w:rPr>
          <w:rFonts w:ascii="Times New Roman" w:eastAsiaTheme="minorHAnsi" w:hAnsi="Times New Roman" w:cs="Times New Roman"/>
          <w:b/>
          <w:sz w:val="24"/>
          <w:szCs w:val="24"/>
          <w:lang w:eastAsia="en-US" w:bidi="ar-SA"/>
        </w:rPr>
      </w:pPr>
    </w:p>
    <w:p w:rsidR="00E84EC2" w:rsidRPr="00E84EC2" w:rsidRDefault="00E84EC2" w:rsidP="00E84EC2">
      <w:pPr>
        <w:suppressAutoHyphens w:val="0"/>
        <w:spacing w:after="160" w:line="259" w:lineRule="auto"/>
        <w:jc w:val="both"/>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lastRenderedPageBreak/>
        <w:t xml:space="preserve">MISURE DISPENSATIVE   </w:t>
      </w:r>
    </w:p>
    <w:p w:rsidR="00E84EC2" w:rsidRPr="00E84EC2" w:rsidRDefault="00E84EC2" w:rsidP="00E84EC2">
      <w:pPr>
        <w:suppressAutoHyphens w:val="0"/>
        <w:spacing w:after="160" w:line="259" w:lineRule="auto"/>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Nell'ambito di ciascuna disciplina l'alunno/a potrà essere dispensato da:</w:t>
      </w:r>
    </w:p>
    <w:p w:rsidR="00E84EC2" w:rsidRPr="00E84EC2" w:rsidRDefault="00E84EC2" w:rsidP="00E84EC2">
      <w:pPr>
        <w:numPr>
          <w:ilvl w:val="0"/>
          <w:numId w:val="21"/>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lettura</w:t>
      </w:r>
      <w:proofErr w:type="gramEnd"/>
      <w:r w:rsidRPr="00E84EC2">
        <w:rPr>
          <w:rFonts w:ascii="Times New Roman" w:eastAsiaTheme="minorHAnsi" w:hAnsi="Times New Roman" w:cs="Times New Roman"/>
          <w:sz w:val="24"/>
          <w:szCs w:val="24"/>
          <w:lang w:eastAsia="en-US" w:bidi="ar-SA"/>
        </w:rPr>
        <w:t xml:space="preserve"> a voce alta</w:t>
      </w:r>
    </w:p>
    <w:p w:rsidR="00E84EC2" w:rsidRPr="00E84EC2" w:rsidRDefault="00E84EC2" w:rsidP="00E84EC2">
      <w:pPr>
        <w:numPr>
          <w:ilvl w:val="0"/>
          <w:numId w:val="21"/>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prendere</w:t>
      </w:r>
      <w:proofErr w:type="gramEnd"/>
      <w:r w:rsidRPr="00E84EC2">
        <w:rPr>
          <w:rFonts w:ascii="Times New Roman" w:eastAsiaTheme="minorHAnsi" w:hAnsi="Times New Roman" w:cs="Times New Roman"/>
          <w:sz w:val="24"/>
          <w:szCs w:val="24"/>
          <w:lang w:eastAsia="en-US" w:bidi="ar-SA"/>
        </w:rPr>
        <w:t xml:space="preserve"> appunti</w:t>
      </w:r>
    </w:p>
    <w:p w:rsidR="00E84EC2" w:rsidRPr="00E84EC2" w:rsidRDefault="00E84EC2" w:rsidP="00E84EC2">
      <w:pPr>
        <w:numPr>
          <w:ilvl w:val="0"/>
          <w:numId w:val="21"/>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dettatura</w:t>
      </w:r>
      <w:proofErr w:type="gramEnd"/>
      <w:r w:rsidRPr="00E84EC2">
        <w:rPr>
          <w:rFonts w:ascii="Times New Roman" w:eastAsiaTheme="minorHAnsi" w:hAnsi="Times New Roman" w:cs="Times New Roman"/>
          <w:sz w:val="24"/>
          <w:szCs w:val="24"/>
          <w:lang w:eastAsia="en-US" w:bidi="ar-SA"/>
        </w:rPr>
        <w:t xml:space="preserve"> di testi/o appunti</w:t>
      </w:r>
    </w:p>
    <w:p w:rsidR="00E84EC2" w:rsidRPr="00E84EC2" w:rsidRDefault="00E84EC2" w:rsidP="00E84EC2">
      <w:pPr>
        <w:numPr>
          <w:ilvl w:val="0"/>
          <w:numId w:val="21"/>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errori</w:t>
      </w:r>
      <w:proofErr w:type="gramEnd"/>
      <w:r w:rsidRPr="00E84EC2">
        <w:rPr>
          <w:rFonts w:ascii="Times New Roman" w:eastAsiaTheme="minorHAnsi" w:hAnsi="Times New Roman" w:cs="Times New Roman"/>
          <w:sz w:val="24"/>
          <w:szCs w:val="24"/>
          <w:lang w:eastAsia="en-US" w:bidi="ar-SA"/>
        </w:rPr>
        <w:t xml:space="preserve"> ortografici considerati gravi (grafie scorrette, uso delle doppie, scansione sillabica, uso dell’apostrofo)</w:t>
      </w:r>
    </w:p>
    <w:p w:rsidR="00E84EC2" w:rsidRPr="00E84EC2" w:rsidRDefault="00E84EC2" w:rsidP="00E84EC2">
      <w:pPr>
        <w:numPr>
          <w:ilvl w:val="0"/>
          <w:numId w:val="21"/>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produzione</w:t>
      </w:r>
      <w:proofErr w:type="gramEnd"/>
      <w:r w:rsidRPr="00E84EC2">
        <w:rPr>
          <w:rFonts w:ascii="Times New Roman" w:eastAsiaTheme="minorHAnsi" w:hAnsi="Times New Roman" w:cs="Times New Roman"/>
          <w:sz w:val="24"/>
          <w:szCs w:val="24"/>
          <w:lang w:eastAsia="en-US" w:bidi="ar-SA"/>
        </w:rPr>
        <w:t xml:space="preserve"> di testi complessi</w:t>
      </w:r>
    </w:p>
    <w:p w:rsidR="00E84EC2" w:rsidRPr="00E84EC2" w:rsidRDefault="00E84EC2" w:rsidP="00E84EC2">
      <w:pPr>
        <w:numPr>
          <w:ilvl w:val="0"/>
          <w:numId w:val="21"/>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eccessivo</w:t>
      </w:r>
      <w:proofErr w:type="gramEnd"/>
      <w:r w:rsidRPr="00E84EC2">
        <w:rPr>
          <w:rFonts w:ascii="Times New Roman" w:eastAsiaTheme="minorHAnsi" w:hAnsi="Times New Roman" w:cs="Times New Roman"/>
          <w:sz w:val="24"/>
          <w:szCs w:val="24"/>
          <w:lang w:eastAsia="en-US" w:bidi="ar-SA"/>
        </w:rPr>
        <w:t xml:space="preserve"> carico di compiti </w:t>
      </w:r>
    </w:p>
    <w:p w:rsidR="00E84EC2" w:rsidRPr="00E84EC2" w:rsidRDefault="00E84EC2" w:rsidP="00E84EC2">
      <w:pPr>
        <w:numPr>
          <w:ilvl w:val="0"/>
          <w:numId w:val="21"/>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tempi</w:t>
      </w:r>
      <w:proofErr w:type="gramEnd"/>
      <w:r w:rsidRPr="00E84EC2">
        <w:rPr>
          <w:rFonts w:ascii="Times New Roman" w:eastAsiaTheme="minorHAnsi" w:hAnsi="Times New Roman" w:cs="Times New Roman"/>
          <w:sz w:val="24"/>
          <w:szCs w:val="24"/>
          <w:lang w:eastAsia="en-US" w:bidi="ar-SA"/>
        </w:rPr>
        <w:t xml:space="preserve"> standard dalla consegna delle prove scritte</w:t>
      </w:r>
    </w:p>
    <w:p w:rsidR="00E84EC2" w:rsidRPr="00E84EC2" w:rsidRDefault="00E84EC2" w:rsidP="00E84EC2">
      <w:pPr>
        <w:suppressAutoHyphens w:val="0"/>
        <w:spacing w:after="160" w:line="259" w:lineRule="auto"/>
        <w:ind w:left="720"/>
        <w:contextualSpacing/>
        <w:rPr>
          <w:rFonts w:ascii="Times New Roman" w:eastAsiaTheme="minorHAnsi" w:hAnsi="Times New Roman" w:cs="Times New Roman"/>
          <w:b/>
          <w:sz w:val="24"/>
          <w:szCs w:val="24"/>
          <w:lang w:eastAsia="en-US" w:bidi="ar-SA"/>
        </w:rPr>
      </w:pPr>
    </w:p>
    <w:p w:rsidR="00E84EC2" w:rsidRPr="00E84EC2" w:rsidRDefault="00E84EC2" w:rsidP="00E84EC2">
      <w:pPr>
        <w:numPr>
          <w:ilvl w:val="0"/>
          <w:numId w:val="7"/>
        </w:numPr>
        <w:suppressAutoHyphens w:val="0"/>
        <w:spacing w:after="160" w:line="259" w:lineRule="auto"/>
        <w:ind w:left="567" w:hanging="283"/>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MODALITÀ DI VERIFICA E CRITERI DI VALUTAZIONE</w:t>
      </w:r>
    </w:p>
    <w:p w:rsidR="00E84EC2" w:rsidRPr="00E84EC2" w:rsidRDefault="00E84EC2" w:rsidP="00E84EC2">
      <w:pPr>
        <w:suppressAutoHyphens w:val="0"/>
        <w:spacing w:after="160" w:line="259" w:lineRule="auto"/>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 </w:t>
      </w:r>
      <w:r w:rsidRPr="00E84EC2">
        <w:rPr>
          <w:rFonts w:ascii="Times New Roman" w:eastAsiaTheme="minorHAnsi" w:hAnsi="Times New Roman" w:cs="Times New Roman"/>
          <w:b/>
          <w:sz w:val="24"/>
          <w:szCs w:val="24"/>
          <w:lang w:eastAsia="en-US" w:bidi="ar-SA"/>
        </w:rPr>
        <w:t xml:space="preserve">VERIFICA </w:t>
      </w:r>
    </w:p>
    <w:p w:rsidR="00E84EC2" w:rsidRPr="00E84EC2" w:rsidRDefault="00E84EC2" w:rsidP="00E84EC2">
      <w:pPr>
        <w:numPr>
          <w:ilvl w:val="0"/>
          <w:numId w:val="22"/>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Attenzione ai contenuti piuttosto che alla forma</w:t>
      </w:r>
    </w:p>
    <w:p w:rsidR="00E84EC2" w:rsidRPr="00E84EC2" w:rsidRDefault="00E84EC2" w:rsidP="00E84EC2">
      <w:pPr>
        <w:numPr>
          <w:ilvl w:val="0"/>
          <w:numId w:val="22"/>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Interrogazioni programmate </w:t>
      </w:r>
    </w:p>
    <w:p w:rsidR="00E84EC2" w:rsidRPr="00E84EC2" w:rsidRDefault="00E84EC2" w:rsidP="00E84EC2">
      <w:pPr>
        <w:numPr>
          <w:ilvl w:val="0"/>
          <w:numId w:val="22"/>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Personalizzazione delle prove (parzialmente o completamente differenziate)  </w:t>
      </w:r>
    </w:p>
    <w:p w:rsidR="00E84EC2" w:rsidRPr="00E84EC2" w:rsidRDefault="00E84EC2" w:rsidP="00E84EC2">
      <w:pPr>
        <w:numPr>
          <w:ilvl w:val="0"/>
          <w:numId w:val="22"/>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Riduzione di richieste e/o tempi più lunghi per lo svolgimento di compiti scritti </w:t>
      </w:r>
    </w:p>
    <w:p w:rsidR="00E84EC2" w:rsidRPr="00E84EC2" w:rsidRDefault="00E84EC2" w:rsidP="00E84EC2">
      <w:pPr>
        <w:numPr>
          <w:ilvl w:val="0"/>
          <w:numId w:val="22"/>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Prove orali in compensazione di prove scritte</w:t>
      </w:r>
    </w:p>
    <w:p w:rsidR="00E84EC2" w:rsidRPr="00E84EC2" w:rsidRDefault="00E84EC2" w:rsidP="00E84EC2">
      <w:pPr>
        <w:numPr>
          <w:ilvl w:val="0"/>
          <w:numId w:val="22"/>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Verifiche frequenti su segmenti brevi del programma</w:t>
      </w:r>
    </w:p>
    <w:p w:rsidR="00E84EC2" w:rsidRPr="00E84EC2" w:rsidRDefault="00E84EC2" w:rsidP="00E84EC2">
      <w:pPr>
        <w:numPr>
          <w:ilvl w:val="0"/>
          <w:numId w:val="22"/>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Altro______________________________________________________________________</w:t>
      </w:r>
    </w:p>
    <w:p w:rsidR="00E84EC2" w:rsidRPr="00E84EC2" w:rsidRDefault="00E84EC2" w:rsidP="00E84EC2">
      <w:pPr>
        <w:suppressAutoHyphens w:val="0"/>
        <w:spacing w:after="160"/>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TIPOLOGIE DI VERIFICA</w:t>
      </w:r>
    </w:p>
    <w:p w:rsidR="00E84EC2" w:rsidRPr="00E84EC2" w:rsidRDefault="00E84EC2" w:rsidP="00E84EC2">
      <w:pPr>
        <w:numPr>
          <w:ilvl w:val="0"/>
          <w:numId w:val="23"/>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prove</w:t>
      </w:r>
      <w:proofErr w:type="gramEnd"/>
      <w:r w:rsidRPr="00E84EC2">
        <w:rPr>
          <w:rFonts w:ascii="Times New Roman" w:eastAsiaTheme="minorHAnsi" w:hAnsi="Times New Roman" w:cs="Times New Roman"/>
          <w:sz w:val="24"/>
          <w:szCs w:val="24"/>
          <w:lang w:eastAsia="en-US" w:bidi="ar-SA"/>
        </w:rPr>
        <w:t xml:space="preserve"> oggettive (vero-falso; scelta multipla; completamento di frasi con parole indicate a fondo testo; </w:t>
      </w:r>
      <w:proofErr w:type="spellStart"/>
      <w:r w:rsidRPr="00E84EC2">
        <w:rPr>
          <w:rFonts w:ascii="Times New Roman" w:eastAsiaTheme="minorHAnsi" w:hAnsi="Times New Roman" w:cs="Times New Roman"/>
          <w:sz w:val="24"/>
          <w:szCs w:val="24"/>
          <w:lang w:eastAsia="en-US" w:bidi="ar-SA"/>
        </w:rPr>
        <w:t>cloze</w:t>
      </w:r>
      <w:proofErr w:type="spellEnd"/>
      <w:r w:rsidRPr="00E84EC2">
        <w:rPr>
          <w:rFonts w:ascii="Times New Roman" w:eastAsiaTheme="minorHAnsi" w:hAnsi="Times New Roman" w:cs="Times New Roman"/>
          <w:sz w:val="24"/>
          <w:szCs w:val="24"/>
          <w:lang w:eastAsia="en-US" w:bidi="ar-SA"/>
        </w:rPr>
        <w:t>; collegamento; abbinamento parola - immagine/testo-immagine)</w:t>
      </w:r>
    </w:p>
    <w:p w:rsidR="00E84EC2" w:rsidRPr="00E84EC2" w:rsidRDefault="00E84EC2" w:rsidP="00E84EC2">
      <w:pPr>
        <w:numPr>
          <w:ilvl w:val="0"/>
          <w:numId w:val="23"/>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semplici</w:t>
      </w:r>
      <w:proofErr w:type="gramEnd"/>
      <w:r w:rsidRPr="00E84EC2">
        <w:rPr>
          <w:rFonts w:ascii="Times New Roman" w:eastAsiaTheme="minorHAnsi" w:hAnsi="Times New Roman" w:cs="Times New Roman"/>
          <w:sz w:val="24"/>
          <w:szCs w:val="24"/>
          <w:lang w:eastAsia="en-US" w:bidi="ar-SA"/>
        </w:rPr>
        <w:t xml:space="preserve"> domande con risposte aperte</w:t>
      </w:r>
    </w:p>
    <w:p w:rsidR="00E84EC2" w:rsidRPr="00E84EC2" w:rsidRDefault="00E84EC2" w:rsidP="00E84EC2">
      <w:pPr>
        <w:numPr>
          <w:ilvl w:val="0"/>
          <w:numId w:val="23"/>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compilazione</w:t>
      </w:r>
      <w:proofErr w:type="gramEnd"/>
      <w:r w:rsidRPr="00E84EC2">
        <w:rPr>
          <w:rFonts w:ascii="Times New Roman" w:eastAsiaTheme="minorHAnsi" w:hAnsi="Times New Roman" w:cs="Times New Roman"/>
          <w:sz w:val="24"/>
          <w:szCs w:val="24"/>
          <w:lang w:eastAsia="en-US" w:bidi="ar-SA"/>
        </w:rPr>
        <w:t xml:space="preserve"> di griglie, schemi, tabelle</w:t>
      </w:r>
    </w:p>
    <w:p w:rsidR="00E84EC2" w:rsidRPr="00E84EC2" w:rsidRDefault="00E84EC2" w:rsidP="00E84EC2">
      <w:pPr>
        <w:numPr>
          <w:ilvl w:val="0"/>
          <w:numId w:val="23"/>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uso</w:t>
      </w:r>
      <w:proofErr w:type="gramEnd"/>
      <w:r w:rsidRPr="00E84EC2">
        <w:rPr>
          <w:rFonts w:ascii="Times New Roman" w:eastAsiaTheme="minorHAnsi" w:hAnsi="Times New Roman" w:cs="Times New Roman"/>
          <w:sz w:val="24"/>
          <w:szCs w:val="24"/>
          <w:lang w:eastAsia="en-US" w:bidi="ar-SA"/>
        </w:rPr>
        <w:t xml:space="preserve"> di immagini per facilitare la comprensione</w:t>
      </w:r>
    </w:p>
    <w:p w:rsidR="00E84EC2" w:rsidRPr="00E84EC2" w:rsidRDefault="00E84EC2" w:rsidP="00E84EC2">
      <w:pPr>
        <w:suppressAutoHyphens w:val="0"/>
        <w:spacing w:after="160" w:line="259" w:lineRule="auto"/>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b/>
          <w:sz w:val="24"/>
          <w:szCs w:val="24"/>
          <w:lang w:eastAsia="en-US" w:bidi="ar-SA"/>
        </w:rPr>
        <w:t xml:space="preserve">CRITERI DI VALUTAZIONE </w:t>
      </w:r>
    </w:p>
    <w:p w:rsidR="00E84EC2" w:rsidRPr="00E84EC2" w:rsidRDefault="00E84EC2" w:rsidP="00E84EC2">
      <w:pPr>
        <w:suppressAutoHyphens w:val="0"/>
        <w:spacing w:after="160" w:line="259" w:lineRule="auto"/>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La valutazione per ogni singola disciplina e quella finale di ammissione alla classe successiva sarà coerente con quanto delineato nel   PDP e terrà conto:</w:t>
      </w:r>
    </w:p>
    <w:p w:rsidR="00E84EC2" w:rsidRPr="00E84EC2" w:rsidRDefault="00E84EC2" w:rsidP="00E84EC2">
      <w:pPr>
        <w:numPr>
          <w:ilvl w:val="0"/>
          <w:numId w:val="24"/>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del</w:t>
      </w:r>
      <w:proofErr w:type="gramEnd"/>
      <w:r w:rsidRPr="00E84EC2">
        <w:rPr>
          <w:rFonts w:ascii="Times New Roman" w:eastAsiaTheme="minorHAnsi" w:hAnsi="Times New Roman" w:cs="Times New Roman"/>
          <w:sz w:val="24"/>
          <w:szCs w:val="24"/>
          <w:lang w:eastAsia="en-US" w:bidi="ar-SA"/>
        </w:rPr>
        <w:t xml:space="preserve"> PDP e degli obiettivi disciplinari indicati e raggiunti </w:t>
      </w:r>
    </w:p>
    <w:p w:rsidR="00E84EC2" w:rsidRPr="00E84EC2" w:rsidRDefault="00E84EC2" w:rsidP="00E84EC2">
      <w:pPr>
        <w:numPr>
          <w:ilvl w:val="0"/>
          <w:numId w:val="24"/>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delle</w:t>
      </w:r>
      <w:proofErr w:type="gramEnd"/>
      <w:r w:rsidRPr="00E84EC2">
        <w:rPr>
          <w:rFonts w:ascii="Times New Roman" w:eastAsiaTheme="minorHAnsi" w:hAnsi="Times New Roman" w:cs="Times New Roman"/>
          <w:sz w:val="24"/>
          <w:szCs w:val="24"/>
          <w:lang w:eastAsia="en-US" w:bidi="ar-SA"/>
        </w:rPr>
        <w:t xml:space="preserve"> attività integrative seguite dall’alunno </w:t>
      </w:r>
    </w:p>
    <w:p w:rsidR="00E84EC2" w:rsidRPr="00E84EC2" w:rsidRDefault="00E84EC2" w:rsidP="00E84EC2">
      <w:pPr>
        <w:numPr>
          <w:ilvl w:val="0"/>
          <w:numId w:val="24"/>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della</w:t>
      </w:r>
      <w:proofErr w:type="gramEnd"/>
      <w:r w:rsidRPr="00E84EC2">
        <w:rPr>
          <w:rFonts w:ascii="Times New Roman" w:eastAsiaTheme="minorHAnsi" w:hAnsi="Times New Roman" w:cs="Times New Roman"/>
          <w:sz w:val="24"/>
          <w:szCs w:val="24"/>
          <w:lang w:eastAsia="en-US" w:bidi="ar-SA"/>
        </w:rPr>
        <w:t xml:space="preserve"> motivazione </w:t>
      </w:r>
    </w:p>
    <w:p w:rsidR="00E84EC2" w:rsidRPr="00E84EC2" w:rsidRDefault="00E84EC2" w:rsidP="00E84EC2">
      <w:pPr>
        <w:numPr>
          <w:ilvl w:val="0"/>
          <w:numId w:val="24"/>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dell’impegno</w:t>
      </w:r>
      <w:proofErr w:type="gramEnd"/>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numPr>
          <w:ilvl w:val="0"/>
          <w:numId w:val="24"/>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dei</w:t>
      </w:r>
      <w:proofErr w:type="gramEnd"/>
      <w:r w:rsidRPr="00E84EC2">
        <w:rPr>
          <w:rFonts w:ascii="Times New Roman" w:eastAsiaTheme="minorHAnsi" w:hAnsi="Times New Roman" w:cs="Times New Roman"/>
          <w:sz w:val="24"/>
          <w:szCs w:val="24"/>
          <w:lang w:eastAsia="en-US" w:bidi="ar-SA"/>
        </w:rPr>
        <w:t xml:space="preserve"> progressi in italiano L2  </w:t>
      </w:r>
    </w:p>
    <w:p w:rsidR="00E84EC2" w:rsidRPr="00E84EC2" w:rsidRDefault="00E84EC2" w:rsidP="00E84EC2">
      <w:pPr>
        <w:numPr>
          <w:ilvl w:val="0"/>
          <w:numId w:val="24"/>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dei</w:t>
      </w:r>
      <w:proofErr w:type="gramEnd"/>
      <w:r w:rsidRPr="00E84EC2">
        <w:rPr>
          <w:rFonts w:ascii="Times New Roman" w:eastAsiaTheme="minorHAnsi" w:hAnsi="Times New Roman" w:cs="Times New Roman"/>
          <w:sz w:val="24"/>
          <w:szCs w:val="24"/>
          <w:lang w:eastAsia="en-US" w:bidi="ar-SA"/>
        </w:rPr>
        <w:t xml:space="preserve">   progressi nelle discipline </w:t>
      </w:r>
    </w:p>
    <w:p w:rsidR="00E84EC2" w:rsidRPr="00E84EC2" w:rsidRDefault="00E84EC2" w:rsidP="00E84EC2">
      <w:pPr>
        <w:numPr>
          <w:ilvl w:val="0"/>
          <w:numId w:val="24"/>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delle</w:t>
      </w:r>
      <w:proofErr w:type="gramEnd"/>
      <w:r w:rsidRPr="00E84EC2">
        <w:rPr>
          <w:rFonts w:ascii="Times New Roman" w:eastAsiaTheme="minorHAnsi" w:hAnsi="Times New Roman" w:cs="Times New Roman"/>
          <w:sz w:val="24"/>
          <w:szCs w:val="24"/>
          <w:lang w:eastAsia="en-US" w:bidi="ar-SA"/>
        </w:rPr>
        <w:t xml:space="preserve">   potenzialità dell’alunno </w:t>
      </w:r>
    </w:p>
    <w:p w:rsidR="00E84EC2" w:rsidRPr="00E84EC2" w:rsidRDefault="00E84EC2" w:rsidP="00E84EC2">
      <w:pPr>
        <w:numPr>
          <w:ilvl w:val="0"/>
          <w:numId w:val="24"/>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delle</w:t>
      </w:r>
      <w:proofErr w:type="gramEnd"/>
      <w:r w:rsidRPr="00E84EC2">
        <w:rPr>
          <w:rFonts w:ascii="Times New Roman" w:eastAsiaTheme="minorHAnsi" w:hAnsi="Times New Roman" w:cs="Times New Roman"/>
          <w:sz w:val="24"/>
          <w:szCs w:val="24"/>
          <w:lang w:eastAsia="en-US" w:bidi="ar-SA"/>
        </w:rPr>
        <w:t xml:space="preserve">   competenze acquisite </w:t>
      </w:r>
    </w:p>
    <w:p w:rsidR="00E84EC2" w:rsidRPr="00E84EC2" w:rsidRDefault="00E84EC2" w:rsidP="00E84EC2">
      <w:pPr>
        <w:numPr>
          <w:ilvl w:val="0"/>
          <w:numId w:val="25"/>
        </w:numPr>
        <w:suppressAutoHyphens w:val="0"/>
        <w:spacing w:after="160" w:line="259" w:lineRule="auto"/>
        <w:contextualSpacing/>
        <w:rPr>
          <w:rFonts w:ascii="Times New Roman" w:eastAsiaTheme="minorHAnsi" w:hAnsi="Times New Roman" w:cs="Times New Roman"/>
          <w:sz w:val="24"/>
          <w:szCs w:val="24"/>
          <w:lang w:eastAsia="en-US" w:bidi="ar-SA"/>
        </w:rPr>
      </w:pPr>
      <w:proofErr w:type="gramStart"/>
      <w:r w:rsidRPr="00E84EC2">
        <w:rPr>
          <w:rFonts w:ascii="Times New Roman" w:eastAsiaTheme="minorHAnsi" w:hAnsi="Times New Roman" w:cs="Times New Roman"/>
          <w:sz w:val="24"/>
          <w:szCs w:val="24"/>
          <w:lang w:eastAsia="en-US" w:bidi="ar-SA"/>
        </w:rPr>
        <w:t>della</w:t>
      </w:r>
      <w:proofErr w:type="gramEnd"/>
      <w:r w:rsidRPr="00E84EC2">
        <w:rPr>
          <w:rFonts w:ascii="Times New Roman" w:eastAsiaTheme="minorHAnsi" w:hAnsi="Times New Roman" w:cs="Times New Roman"/>
          <w:sz w:val="24"/>
          <w:szCs w:val="24"/>
          <w:lang w:eastAsia="en-US" w:bidi="ar-SA"/>
        </w:rPr>
        <w:t xml:space="preserve"> previsione di sviluppo linguistico</w:t>
      </w:r>
    </w:p>
    <w:p w:rsidR="00E84EC2" w:rsidRPr="00E84EC2" w:rsidRDefault="00E84EC2" w:rsidP="00E84EC2">
      <w:pPr>
        <w:suppressAutoHyphens w:val="0"/>
        <w:spacing w:after="160" w:line="259" w:lineRule="auto"/>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Dicitura da registrare nel verbale</w:t>
      </w:r>
    </w:p>
    <w:p w:rsidR="00E84EC2" w:rsidRPr="00E84EC2" w:rsidRDefault="00E84EC2" w:rsidP="00E84EC2">
      <w:pPr>
        <w:numPr>
          <w:ilvl w:val="0"/>
          <w:numId w:val="27"/>
        </w:numPr>
        <w:suppressAutoHyphens w:val="0"/>
        <w:spacing w:after="160" w:line="259" w:lineRule="auto"/>
        <w:contextualSpacing/>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 xml:space="preserve">La valutazione non viene espressa in quanto l’alunno/a è stato/a inserito/a </w:t>
      </w:r>
      <w:proofErr w:type="spellStart"/>
      <w:r w:rsidRPr="00E84EC2">
        <w:rPr>
          <w:rFonts w:ascii="Times New Roman" w:eastAsiaTheme="minorHAnsi" w:hAnsi="Times New Roman" w:cs="Times New Roman"/>
          <w:i/>
          <w:sz w:val="24"/>
          <w:szCs w:val="24"/>
          <w:lang w:eastAsia="en-US" w:bidi="ar-SA"/>
        </w:rPr>
        <w:t>il_____e</w:t>
      </w:r>
      <w:proofErr w:type="spellEnd"/>
      <w:r w:rsidRPr="00E84EC2">
        <w:rPr>
          <w:rFonts w:ascii="Times New Roman" w:eastAsiaTheme="minorHAnsi" w:hAnsi="Times New Roman" w:cs="Times New Roman"/>
          <w:i/>
          <w:sz w:val="24"/>
          <w:szCs w:val="24"/>
          <w:lang w:eastAsia="en-US" w:bidi="ar-SA"/>
        </w:rPr>
        <w:t xml:space="preserve"> non conosce la lingua italiana</w:t>
      </w:r>
    </w:p>
    <w:p w:rsidR="00E84EC2" w:rsidRPr="00E84EC2" w:rsidRDefault="00E84EC2" w:rsidP="00E84EC2">
      <w:pPr>
        <w:numPr>
          <w:ilvl w:val="0"/>
          <w:numId w:val="27"/>
        </w:numPr>
        <w:suppressAutoHyphens w:val="0"/>
        <w:spacing w:after="160" w:line="259" w:lineRule="auto"/>
        <w:contextualSpacing/>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lastRenderedPageBreak/>
        <w:t>La valutazione espressa si riferisce al percorso personale di apprendimento in quanto l’alunno/a si trova nella prima fase di alfabetizzazione della lingua italiana</w:t>
      </w:r>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numPr>
          <w:ilvl w:val="0"/>
          <w:numId w:val="27"/>
        </w:numPr>
        <w:suppressAutoHyphens w:val="0"/>
        <w:spacing w:after="160" w:line="259" w:lineRule="auto"/>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i/>
          <w:sz w:val="24"/>
          <w:szCs w:val="24"/>
          <w:lang w:eastAsia="en-US" w:bidi="ar-SA"/>
        </w:rPr>
        <w:t>La valutazione espressa si riferisce al percorso personale di apprendimento in quanto l’alunno/a si trova ancora nella fase di apprendimento della lingua italiana</w:t>
      </w:r>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numPr>
          <w:ilvl w:val="0"/>
          <w:numId w:val="27"/>
        </w:numPr>
        <w:suppressAutoHyphens w:val="0"/>
        <w:spacing w:after="160" w:line="259" w:lineRule="auto"/>
        <w:contextualSpacing/>
        <w:jc w:val="both"/>
        <w:rPr>
          <w:rFonts w:ascii="Times New Roman" w:eastAsiaTheme="minorHAnsi" w:hAnsi="Times New Roman" w:cs="Times New Roman"/>
          <w:i/>
          <w:sz w:val="24"/>
          <w:szCs w:val="24"/>
          <w:lang w:eastAsia="en-US" w:bidi="ar-SA"/>
        </w:rPr>
      </w:pPr>
      <w:r w:rsidRPr="00E84EC2">
        <w:rPr>
          <w:rFonts w:ascii="Times New Roman" w:eastAsiaTheme="minorHAnsi" w:hAnsi="Times New Roman" w:cs="Times New Roman"/>
          <w:i/>
          <w:sz w:val="24"/>
          <w:szCs w:val="24"/>
          <w:lang w:eastAsia="en-US" w:bidi="ar-SA"/>
        </w:rPr>
        <w:t xml:space="preserve">La valutazione espressa si riferisce al percorso personale di apprendimento in quanto l’alunno/a si trova nella fase di apprendimento della lingua italiana dello studio </w:t>
      </w:r>
    </w:p>
    <w:p w:rsidR="00E84EC2" w:rsidRPr="00E84EC2" w:rsidRDefault="00E84EC2" w:rsidP="00E84EC2">
      <w:pPr>
        <w:suppressAutoHyphens w:val="0"/>
        <w:spacing w:after="160" w:line="259" w:lineRule="auto"/>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Il presente piano didattico personalizzato ha</w:t>
      </w:r>
      <w:r w:rsidRPr="00E84EC2">
        <w:rPr>
          <w:rFonts w:ascii="Times New Roman" w:eastAsiaTheme="minorHAnsi" w:hAnsi="Times New Roman" w:cs="Times New Roman"/>
          <w:b/>
          <w:sz w:val="24"/>
          <w:szCs w:val="24"/>
          <w:lang w:eastAsia="en-US" w:bidi="ar-SA"/>
        </w:rPr>
        <w:t xml:space="preserve"> </w:t>
      </w:r>
      <w:r w:rsidRPr="00E84EC2">
        <w:rPr>
          <w:rFonts w:ascii="Times New Roman" w:eastAsiaTheme="minorHAnsi" w:hAnsi="Times New Roman" w:cs="Times New Roman"/>
          <w:sz w:val="24"/>
          <w:szCs w:val="24"/>
          <w:lang w:eastAsia="en-US" w:bidi="ar-SA"/>
        </w:rPr>
        <w:t>carattere transitorio:</w:t>
      </w:r>
    </w:p>
    <w:p w:rsidR="00E84EC2" w:rsidRPr="00E84EC2" w:rsidRDefault="00E84EC2" w:rsidP="00E84EC2">
      <w:pPr>
        <w:numPr>
          <w:ilvl w:val="0"/>
          <w:numId w:val="28"/>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Quadrimestrale</w:t>
      </w:r>
    </w:p>
    <w:p w:rsidR="00E84EC2" w:rsidRPr="00E84EC2" w:rsidRDefault="00E84EC2" w:rsidP="00E84EC2">
      <w:pPr>
        <w:numPr>
          <w:ilvl w:val="0"/>
          <w:numId w:val="28"/>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Annuale</w:t>
      </w:r>
    </w:p>
    <w:p w:rsidR="00E84EC2" w:rsidRPr="00E84EC2" w:rsidRDefault="00E84EC2" w:rsidP="00E84EC2">
      <w:pPr>
        <w:numPr>
          <w:ilvl w:val="0"/>
          <w:numId w:val="28"/>
        </w:numPr>
        <w:suppressAutoHyphens w:val="0"/>
        <w:spacing w:after="160" w:line="259" w:lineRule="auto"/>
        <w:contextualSpacing/>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Biennale</w:t>
      </w:r>
    </w:p>
    <w:p w:rsidR="00E84EC2" w:rsidRPr="00E84EC2" w:rsidRDefault="00E84EC2" w:rsidP="00E84EC2">
      <w:pPr>
        <w:suppressAutoHyphens w:val="0"/>
        <w:spacing w:after="160" w:line="259" w:lineRule="auto"/>
        <w:ind w:left="720"/>
        <w:contextualSpacing/>
        <w:rPr>
          <w:rFonts w:ascii="Times New Roman" w:eastAsiaTheme="minorHAnsi" w:hAnsi="Times New Roman" w:cs="Times New Roman"/>
          <w:sz w:val="24"/>
          <w:szCs w:val="24"/>
          <w:lang w:eastAsia="en-US" w:bidi="ar-SA"/>
        </w:rPr>
      </w:pPr>
    </w:p>
    <w:p w:rsidR="00E84EC2" w:rsidRPr="00E84EC2" w:rsidRDefault="00E84EC2" w:rsidP="00E84EC2">
      <w:pPr>
        <w:numPr>
          <w:ilvl w:val="0"/>
          <w:numId w:val="7"/>
        </w:numPr>
        <w:suppressAutoHyphens w:val="0"/>
        <w:spacing w:after="160" w:line="259" w:lineRule="auto"/>
        <w:ind w:left="567" w:hanging="283"/>
        <w:contextualSpacing/>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PATTO CON LA FAMIGLIA</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22"/>
      </w:tblGrid>
      <w:tr w:rsidR="00E84EC2" w:rsidRPr="00E84EC2" w:rsidTr="00710850">
        <w:trPr>
          <w:tblCellSpacing w:w="20" w:type="dxa"/>
        </w:trPr>
        <w:tc>
          <w:tcPr>
            <w:tcW w:w="9628" w:type="dxa"/>
          </w:tcPr>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Si concorda l’applicazione delle misure dispensative, strumenti compensativi, strategie metodologiche e didattiche, mediatori didattici e delle modalità di verifica e valutazione sopra citate. </w:t>
            </w: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LA FAMIGLIA SI IMPEGNA: </w:t>
            </w: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numPr>
                <w:ilvl w:val="0"/>
                <w:numId w:val="29"/>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 sostenere lo sforzo dell’allievo/a e della scuola per ottenere buoni risultati valutativi, accettando anche eventuali giudizi negativi;</w:t>
            </w:r>
          </w:p>
          <w:p w:rsidR="00E84EC2" w:rsidRPr="00E84EC2" w:rsidRDefault="00E84EC2" w:rsidP="00E84EC2">
            <w:pPr>
              <w:numPr>
                <w:ilvl w:val="0"/>
                <w:numId w:val="29"/>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 sostenere la motivazione e l’impegno del/la figlio/a nel lavoro scolastico e domestico, se necessario anche attraverso aiuto di famigliari o personale incaricato;</w:t>
            </w:r>
          </w:p>
          <w:p w:rsidR="00E84EC2" w:rsidRPr="00E84EC2" w:rsidRDefault="00E84EC2" w:rsidP="00E84EC2">
            <w:pPr>
              <w:numPr>
                <w:ilvl w:val="0"/>
                <w:numId w:val="29"/>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 segnalare strumenti compensativi più efficaci utilizzati a casa;</w:t>
            </w:r>
          </w:p>
          <w:p w:rsidR="00E84EC2" w:rsidRPr="00E84EC2" w:rsidRDefault="00E84EC2" w:rsidP="00E84EC2">
            <w:pPr>
              <w:numPr>
                <w:ilvl w:val="0"/>
                <w:numId w:val="29"/>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 segnalare alla scuola la compatibilità dei carichi di lavoro o il mancato impegno dell’alunno/a;</w:t>
            </w:r>
          </w:p>
          <w:p w:rsidR="00E84EC2" w:rsidRPr="00E84EC2" w:rsidRDefault="00E84EC2" w:rsidP="00E84EC2">
            <w:pPr>
              <w:numPr>
                <w:ilvl w:val="0"/>
                <w:numId w:val="29"/>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 partecipare a momenti d’incontro specifici con i docenti;</w:t>
            </w:r>
          </w:p>
          <w:p w:rsidR="00E84EC2" w:rsidRPr="00E84EC2" w:rsidRDefault="00E84EC2" w:rsidP="00E84EC2">
            <w:pPr>
              <w:numPr>
                <w:ilvl w:val="0"/>
                <w:numId w:val="29"/>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 sostenere l’azione educativa della scuola condividendo i criteri e le modalità di verifica e valutazione;</w:t>
            </w:r>
          </w:p>
          <w:p w:rsidR="00E84EC2" w:rsidRPr="00E84EC2" w:rsidRDefault="00E84EC2" w:rsidP="00E84EC2">
            <w:pPr>
              <w:numPr>
                <w:ilvl w:val="0"/>
                <w:numId w:val="29"/>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 verificare lo svolgimento dei compiti assegnati;</w:t>
            </w:r>
          </w:p>
          <w:p w:rsidR="00E84EC2" w:rsidRPr="00E84EC2" w:rsidRDefault="00E84EC2" w:rsidP="00E84EC2">
            <w:pPr>
              <w:numPr>
                <w:ilvl w:val="0"/>
                <w:numId w:val="29"/>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Ad aiutare il/la figlio/a ad introdurre nello studio dei nuovi strumenti/strategie che lo rendano più efficace, in accordo con i docenti del </w:t>
            </w:r>
            <w:proofErr w:type="spellStart"/>
            <w:r w:rsidRPr="00E84EC2">
              <w:rPr>
                <w:rFonts w:ascii="Times New Roman" w:eastAsiaTheme="minorHAnsi" w:hAnsi="Times New Roman" w:cs="Times New Roman"/>
                <w:sz w:val="24"/>
                <w:szCs w:val="24"/>
                <w:lang w:eastAsia="en-US" w:bidi="ar-SA"/>
              </w:rPr>
              <w:t>CdC</w:t>
            </w:r>
            <w:proofErr w:type="spellEnd"/>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 </w:t>
            </w: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L’ALUNNO/A SI IMPEGNA: </w:t>
            </w: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p>
          <w:p w:rsidR="00E84EC2" w:rsidRPr="00E84EC2" w:rsidRDefault="00E84EC2" w:rsidP="00E84EC2">
            <w:pPr>
              <w:numPr>
                <w:ilvl w:val="0"/>
                <w:numId w:val="30"/>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Ad affrontare la valutazione con impegno e serietà;  </w:t>
            </w:r>
          </w:p>
          <w:p w:rsidR="00E84EC2" w:rsidRPr="00E84EC2" w:rsidRDefault="00E84EC2" w:rsidP="00E84EC2">
            <w:pPr>
              <w:numPr>
                <w:ilvl w:val="0"/>
                <w:numId w:val="30"/>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 rispettare quanto concordato con i docenti nel presente PDP;</w:t>
            </w:r>
          </w:p>
          <w:p w:rsidR="00E84EC2" w:rsidRPr="00E84EC2" w:rsidRDefault="00E84EC2" w:rsidP="00E84EC2">
            <w:pPr>
              <w:numPr>
                <w:ilvl w:val="0"/>
                <w:numId w:val="30"/>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 svolgere regolarmente i compiti assegnati;</w:t>
            </w:r>
          </w:p>
          <w:p w:rsidR="00E84EC2" w:rsidRPr="00E84EC2" w:rsidRDefault="00E84EC2" w:rsidP="00E84EC2">
            <w:pPr>
              <w:numPr>
                <w:ilvl w:val="0"/>
                <w:numId w:val="30"/>
              </w:numPr>
              <w:suppressAutoHyphens w:val="0"/>
              <w:contextualSpacing/>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Ad utilizzare gli strumenti compensativi concordati con i docenti sia a casa sia a scuola. </w:t>
            </w:r>
          </w:p>
          <w:p w:rsidR="00E84EC2" w:rsidRPr="00E84EC2" w:rsidRDefault="00E84EC2" w:rsidP="00E84EC2">
            <w:pPr>
              <w:suppressAutoHyphens w:val="0"/>
              <w:ind w:firstLine="60"/>
              <w:jc w:val="both"/>
              <w:rPr>
                <w:rFonts w:ascii="Times New Roman" w:eastAsiaTheme="minorHAnsi" w:hAnsi="Times New Roman" w:cs="Times New Roman"/>
                <w:sz w:val="24"/>
                <w:szCs w:val="24"/>
                <w:lang w:eastAsia="en-US" w:bidi="ar-SA"/>
              </w:rPr>
            </w:pPr>
          </w:p>
          <w:p w:rsidR="00E84EC2" w:rsidRPr="00E84EC2" w:rsidRDefault="00E84EC2" w:rsidP="00E84EC2">
            <w:pPr>
              <w:suppressAutoHyphens w:val="0"/>
              <w:jc w:val="both"/>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Il patto con la famiglia e con l’alunno/a sarà costantemente arricchito dalla ricerca della condivisione delle strategie e dalla fiducia nella possibilità di perseguire il successo formativo (a tal fine saranno molto utili i rilevamenti oggettivi dei progressi in itinere).</w:t>
            </w:r>
          </w:p>
        </w:tc>
      </w:tr>
    </w:tbl>
    <w:p w:rsidR="00E84EC2" w:rsidRPr="00E84EC2" w:rsidRDefault="00E84EC2" w:rsidP="00E84EC2">
      <w:pPr>
        <w:suppressAutoHyphens w:val="0"/>
        <w:spacing w:after="160" w:line="259" w:lineRule="auto"/>
        <w:rPr>
          <w:rFonts w:ascii="Times New Roman" w:eastAsiaTheme="minorHAnsi" w:hAnsi="Times New Roman" w:cs="Times New Roman"/>
          <w:sz w:val="24"/>
          <w:szCs w:val="24"/>
          <w:lang w:eastAsia="en-US" w:bidi="ar-SA"/>
        </w:rPr>
      </w:pPr>
    </w:p>
    <w:p w:rsidR="00B53DA5" w:rsidRDefault="00B53DA5" w:rsidP="00E84EC2">
      <w:pPr>
        <w:suppressAutoHyphens w:val="0"/>
        <w:spacing w:after="160" w:line="259" w:lineRule="auto"/>
        <w:rPr>
          <w:rFonts w:ascii="Times New Roman" w:eastAsiaTheme="minorHAnsi" w:hAnsi="Times New Roman" w:cs="Times New Roman"/>
          <w:b/>
          <w:sz w:val="24"/>
          <w:szCs w:val="24"/>
          <w:lang w:eastAsia="en-US" w:bidi="ar-SA"/>
        </w:rPr>
      </w:pPr>
    </w:p>
    <w:p w:rsidR="00B53DA5" w:rsidRDefault="00B53DA5" w:rsidP="00E84EC2">
      <w:pPr>
        <w:suppressAutoHyphens w:val="0"/>
        <w:spacing w:after="160" w:line="259" w:lineRule="auto"/>
        <w:rPr>
          <w:rFonts w:ascii="Times New Roman" w:eastAsiaTheme="minorHAnsi" w:hAnsi="Times New Roman" w:cs="Times New Roman"/>
          <w:b/>
          <w:sz w:val="24"/>
          <w:szCs w:val="24"/>
          <w:lang w:eastAsia="en-US" w:bidi="ar-SA"/>
        </w:rPr>
      </w:pPr>
    </w:p>
    <w:p w:rsidR="00B53DA5" w:rsidRDefault="00B53DA5" w:rsidP="00E84EC2">
      <w:pPr>
        <w:suppressAutoHyphens w:val="0"/>
        <w:spacing w:after="160" w:line="259" w:lineRule="auto"/>
        <w:rPr>
          <w:rFonts w:ascii="Times New Roman" w:eastAsiaTheme="minorHAnsi" w:hAnsi="Times New Roman" w:cs="Times New Roman"/>
          <w:b/>
          <w:sz w:val="24"/>
          <w:szCs w:val="24"/>
          <w:lang w:eastAsia="en-US" w:bidi="ar-SA"/>
        </w:rPr>
      </w:pPr>
    </w:p>
    <w:p w:rsidR="00E84EC2" w:rsidRPr="00E84EC2" w:rsidRDefault="00E84EC2" w:rsidP="00E84EC2">
      <w:pPr>
        <w:suppressAutoHyphens w:val="0"/>
        <w:spacing w:after="160" w:line="259" w:lineRule="auto"/>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lastRenderedPageBreak/>
        <w:t>Il presente piano didattico personalizzato è stato concordato e redatto in data_____</w:t>
      </w:r>
    </w:p>
    <w:p w:rsidR="00E84EC2" w:rsidRPr="00E84EC2" w:rsidRDefault="00E84EC2" w:rsidP="00E84EC2">
      <w:pPr>
        <w:suppressAutoHyphens w:val="0"/>
        <w:spacing w:line="259" w:lineRule="auto"/>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Consiglio di Classe</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13"/>
        <w:gridCol w:w="4809"/>
      </w:tblGrid>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Docente </w:t>
            </w: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 xml:space="preserve">Firma </w:t>
            </w:r>
          </w:p>
        </w:tc>
      </w:tr>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c>
          <w:tcPr>
            <w:tcW w:w="4814" w:type="dxa"/>
          </w:tcPr>
          <w:p w:rsidR="00E84EC2" w:rsidRPr="00E84EC2" w:rsidRDefault="00E84EC2" w:rsidP="00E84EC2">
            <w:pPr>
              <w:suppressAutoHyphens w:val="0"/>
              <w:rPr>
                <w:rFonts w:ascii="Times New Roman" w:eastAsiaTheme="minorHAnsi" w:hAnsi="Times New Roman" w:cs="Times New Roman"/>
                <w:sz w:val="24"/>
                <w:szCs w:val="24"/>
                <w:lang w:eastAsia="en-US" w:bidi="ar-SA"/>
              </w:rPr>
            </w:pPr>
          </w:p>
        </w:tc>
      </w:tr>
    </w:tbl>
    <w:p w:rsidR="00E84EC2" w:rsidRPr="00E84EC2" w:rsidRDefault="00E84EC2" w:rsidP="00E84EC2">
      <w:pPr>
        <w:suppressAutoHyphens w:val="0"/>
        <w:spacing w:after="160" w:line="259" w:lineRule="auto"/>
        <w:rPr>
          <w:rFonts w:ascii="Times New Roman" w:eastAsiaTheme="minorHAnsi" w:hAnsi="Times New Roman" w:cs="Times New Roman"/>
          <w:sz w:val="24"/>
          <w:szCs w:val="24"/>
          <w:lang w:eastAsia="en-US" w:bidi="ar-SA"/>
        </w:rPr>
      </w:pP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16"/>
        <w:gridCol w:w="3197"/>
        <w:gridCol w:w="3209"/>
      </w:tblGrid>
      <w:tr w:rsidR="00E84EC2" w:rsidRPr="00E84EC2" w:rsidTr="00710850">
        <w:trPr>
          <w:tblCellSpacing w:w="20" w:type="dxa"/>
        </w:trPr>
        <w:tc>
          <w:tcPr>
            <w:tcW w:w="3209"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p>
        </w:tc>
        <w:tc>
          <w:tcPr>
            <w:tcW w:w="3209"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Cognome /Nome</w:t>
            </w:r>
          </w:p>
        </w:tc>
        <w:tc>
          <w:tcPr>
            <w:tcW w:w="3210"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Firma</w:t>
            </w:r>
          </w:p>
        </w:tc>
      </w:tr>
      <w:tr w:rsidR="00E84EC2" w:rsidRPr="00E84EC2" w:rsidTr="00710850">
        <w:trPr>
          <w:tblCellSpacing w:w="20" w:type="dxa"/>
        </w:trPr>
        <w:tc>
          <w:tcPr>
            <w:tcW w:w="3209" w:type="dxa"/>
            <w:vAlign w:val="center"/>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Alunno/a</w:t>
            </w:r>
          </w:p>
        </w:tc>
        <w:tc>
          <w:tcPr>
            <w:tcW w:w="3209"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p>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p>
        </w:tc>
        <w:tc>
          <w:tcPr>
            <w:tcW w:w="3210"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p>
        </w:tc>
      </w:tr>
      <w:tr w:rsidR="00E84EC2" w:rsidRPr="00E84EC2" w:rsidTr="00710850">
        <w:trPr>
          <w:tblCellSpacing w:w="20" w:type="dxa"/>
        </w:trPr>
        <w:tc>
          <w:tcPr>
            <w:tcW w:w="3209" w:type="dxa"/>
            <w:vAlign w:val="center"/>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r w:rsidRPr="00E84EC2">
              <w:rPr>
                <w:rFonts w:ascii="Times New Roman" w:eastAsiaTheme="minorHAnsi" w:hAnsi="Times New Roman" w:cs="Times New Roman"/>
                <w:sz w:val="24"/>
                <w:szCs w:val="24"/>
                <w:lang w:eastAsia="en-US" w:bidi="ar-SA"/>
              </w:rPr>
              <w:t>Famiglia</w:t>
            </w:r>
          </w:p>
        </w:tc>
        <w:tc>
          <w:tcPr>
            <w:tcW w:w="3209"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p>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p>
        </w:tc>
        <w:tc>
          <w:tcPr>
            <w:tcW w:w="3210" w:type="dxa"/>
          </w:tcPr>
          <w:p w:rsidR="00E84EC2" w:rsidRPr="00E84EC2" w:rsidRDefault="00E84EC2" w:rsidP="00E84EC2">
            <w:pPr>
              <w:suppressAutoHyphens w:val="0"/>
              <w:jc w:val="center"/>
              <w:rPr>
                <w:rFonts w:ascii="Times New Roman" w:eastAsiaTheme="minorHAnsi" w:hAnsi="Times New Roman" w:cs="Times New Roman"/>
                <w:sz w:val="24"/>
                <w:szCs w:val="24"/>
                <w:lang w:eastAsia="en-US" w:bidi="ar-SA"/>
              </w:rPr>
            </w:pPr>
          </w:p>
        </w:tc>
      </w:tr>
    </w:tbl>
    <w:p w:rsidR="00E84EC2" w:rsidRPr="00E84EC2" w:rsidRDefault="00E84EC2" w:rsidP="00E84EC2">
      <w:pPr>
        <w:suppressAutoHyphens w:val="0"/>
        <w:spacing w:after="160" w:line="259" w:lineRule="auto"/>
        <w:rPr>
          <w:rFonts w:ascii="Times New Roman" w:eastAsiaTheme="minorHAnsi" w:hAnsi="Times New Roman" w:cs="Times New Roman"/>
          <w:sz w:val="24"/>
          <w:szCs w:val="24"/>
          <w:lang w:eastAsia="en-US" w:bidi="ar-SA"/>
        </w:rPr>
      </w:pPr>
    </w:p>
    <w:p w:rsidR="00E84EC2" w:rsidRPr="00E84EC2" w:rsidRDefault="00E84EC2" w:rsidP="00E84EC2">
      <w:pPr>
        <w:suppressAutoHyphens w:val="0"/>
        <w:spacing w:after="160" w:line="259" w:lineRule="auto"/>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Segue scheda disciplina da compilarsi a cura del singolo docente</w:t>
      </w:r>
    </w:p>
    <w:p w:rsidR="00E84EC2" w:rsidRPr="00E84EC2" w:rsidRDefault="00E84EC2" w:rsidP="00E84EC2">
      <w:pPr>
        <w:suppressAutoHyphens w:val="0"/>
        <w:spacing w:after="160" w:line="259" w:lineRule="auto"/>
        <w:rPr>
          <w:rFonts w:ascii="Times New Roman" w:eastAsiaTheme="minorHAnsi" w:hAnsi="Times New Roman" w:cs="Times New Roman"/>
          <w:b/>
          <w:sz w:val="24"/>
          <w:szCs w:val="24"/>
          <w:lang w:eastAsia="en-US" w:bidi="ar-SA"/>
        </w:rPr>
      </w:pPr>
      <w:r w:rsidRPr="00E84EC2">
        <w:rPr>
          <w:rFonts w:ascii="Times New Roman" w:eastAsiaTheme="minorHAnsi" w:hAnsi="Times New Roman" w:cs="Times New Roman"/>
          <w:b/>
          <w:sz w:val="24"/>
          <w:szCs w:val="24"/>
          <w:lang w:eastAsia="en-US" w:bidi="ar-SA"/>
        </w:rPr>
        <w:t>Reperibilità del documento: copia inserita nel registro dei verbali</w:t>
      </w:r>
    </w:p>
    <w:p w:rsidR="008E2793" w:rsidRDefault="008E2793" w:rsidP="008E2793">
      <w:pPr>
        <w:spacing w:line="379" w:lineRule="exact"/>
        <w:rPr>
          <w:rFonts w:ascii="Times New Roman" w:eastAsia="Times New Roman" w:hAnsi="Times New Roman" w:cs="Times New Roman"/>
          <w:sz w:val="24"/>
        </w:rPr>
      </w:pPr>
    </w:p>
    <w:p w:rsidR="00E84EC2" w:rsidRDefault="00E84EC2" w:rsidP="008E2793">
      <w:pPr>
        <w:spacing w:line="379" w:lineRule="exact"/>
        <w:rPr>
          <w:rFonts w:ascii="Times New Roman" w:eastAsia="Times New Roman" w:hAnsi="Times New Roman" w:cs="Times New Roman"/>
          <w:sz w:val="24"/>
        </w:rPr>
      </w:pPr>
      <w:r>
        <w:rPr>
          <w:rFonts w:ascii="Times New Roman" w:eastAsia="Times New Roman" w:hAnsi="Times New Roman" w:cs="Times New Roman"/>
          <w:sz w:val="24"/>
        </w:rPr>
        <w:t xml:space="preserve">Vitulazio, </w:t>
      </w:r>
    </w:p>
    <w:p w:rsidR="00E84EC2" w:rsidRDefault="00E84EC2" w:rsidP="008E2793">
      <w:pPr>
        <w:spacing w:line="379" w:lineRule="exact"/>
        <w:rPr>
          <w:rFonts w:ascii="Times New Roman" w:eastAsia="Times New Roman" w:hAnsi="Times New Roman" w:cs="Times New Roman"/>
          <w:sz w:val="24"/>
        </w:rPr>
      </w:pPr>
    </w:p>
    <w:p w:rsidR="00E84EC2" w:rsidRDefault="00E84EC2" w:rsidP="008E2793">
      <w:pPr>
        <w:spacing w:line="379" w:lineRule="exact"/>
        <w:rPr>
          <w:rFonts w:ascii="Times New Roman" w:eastAsia="Times New Roman" w:hAnsi="Times New Roman" w:cs="Times New Roman"/>
          <w:sz w:val="24"/>
        </w:rPr>
      </w:pPr>
    </w:p>
    <w:p w:rsidR="00E84EC2" w:rsidRDefault="00E84EC2" w:rsidP="008E2793">
      <w:pPr>
        <w:spacing w:line="379" w:lineRule="exact"/>
        <w:rPr>
          <w:rFonts w:ascii="Times New Roman" w:eastAsia="Times New Roman" w:hAnsi="Times New Roman" w:cs="Times New Roman"/>
          <w:sz w:val="24"/>
        </w:rPr>
      </w:pPr>
    </w:p>
    <w:p w:rsidR="00E84EC2" w:rsidRDefault="00E84EC2" w:rsidP="008E2793">
      <w:pPr>
        <w:spacing w:line="379" w:lineRule="exact"/>
        <w:rPr>
          <w:rFonts w:ascii="Times New Roman" w:eastAsia="Times New Roman" w:hAnsi="Times New Roman" w:cs="Times New Roman"/>
          <w:sz w:val="24"/>
        </w:rPr>
      </w:pPr>
    </w:p>
    <w:p w:rsidR="00677703" w:rsidRDefault="00677703" w:rsidP="00677703">
      <w:pPr>
        <w:pStyle w:val="Titolo3"/>
        <w:spacing w:before="172"/>
        <w:ind w:left="6418"/>
      </w:pPr>
      <w:r>
        <w:t>IL DIRIGENTE SCOLASTICO</w:t>
      </w:r>
    </w:p>
    <w:p w:rsidR="00677703" w:rsidRDefault="00677703" w:rsidP="00677703">
      <w:pPr>
        <w:pStyle w:val="Corpotesto"/>
        <w:rPr>
          <w:b/>
          <w:sz w:val="20"/>
        </w:rPr>
      </w:pPr>
    </w:p>
    <w:p w:rsidR="00677703" w:rsidRDefault="00677703" w:rsidP="00677703">
      <w:pPr>
        <w:pStyle w:val="Corpotesto"/>
        <w:spacing w:before="1"/>
        <w:rPr>
          <w:b/>
          <w:sz w:val="18"/>
        </w:rPr>
      </w:pPr>
      <w:r w:rsidRPr="00CA7F1A">
        <w:rPr>
          <w:noProof/>
          <w:lang w:bidi="ar-SA"/>
        </w:rPr>
        <mc:AlternateContent>
          <mc:Choice Requires="wpg">
            <w:drawing>
              <wp:anchor distT="0" distB="0" distL="0" distR="0" simplePos="0" relativeHeight="251663360" behindDoc="1" locked="0" layoutInCell="1" allowOverlap="1" wp14:anchorId="26428F15" wp14:editId="6277E727">
                <wp:simplePos x="0" y="0"/>
                <wp:positionH relativeFrom="page">
                  <wp:posOffset>4364355</wp:posOffset>
                </wp:positionH>
                <wp:positionV relativeFrom="paragraph">
                  <wp:posOffset>158115</wp:posOffset>
                </wp:positionV>
                <wp:extent cx="2474595" cy="10795"/>
                <wp:effectExtent l="0" t="0" r="0" b="0"/>
                <wp:wrapTopAndBottom/>
                <wp:docPr id="10"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10795"/>
                          <a:chOff x="6873" y="249"/>
                          <a:chExt cx="3897" cy="17"/>
                        </a:xfrm>
                      </wpg:grpSpPr>
                      <wps:wsp>
                        <wps:cNvPr id="11" name=" 7"/>
                        <wps:cNvCnPr>
                          <a:cxnSpLocks/>
                        </wps:cNvCnPr>
                        <wps:spPr bwMode="auto">
                          <a:xfrm>
                            <a:off x="6873" y="257"/>
                            <a:ext cx="1036" cy="0"/>
                          </a:xfrm>
                          <a:prstGeom prst="line">
                            <a:avLst/>
                          </a:prstGeom>
                          <a:noFill/>
                          <a:ln w="10369">
                            <a:solidFill>
                              <a:srgbClr val="528CD2"/>
                            </a:solidFill>
                            <a:round/>
                            <a:headEnd/>
                            <a:tailEnd/>
                          </a:ln>
                          <a:extLst>
                            <a:ext uri="{909E8E84-426E-40DD-AFC4-6F175D3DCCD1}">
                              <a14:hiddenFill xmlns:a14="http://schemas.microsoft.com/office/drawing/2010/main">
                                <a:noFill/>
                              </a14:hiddenFill>
                            </a:ext>
                          </a:extLst>
                        </wps:spPr>
                        <wps:bodyPr/>
                      </wps:wsp>
                      <wps:wsp>
                        <wps:cNvPr id="12" name=" 6"/>
                        <wps:cNvCnPr>
                          <a:cxnSpLocks/>
                        </wps:cNvCnPr>
                        <wps:spPr bwMode="auto">
                          <a:xfrm>
                            <a:off x="7911" y="257"/>
                            <a:ext cx="778" cy="0"/>
                          </a:xfrm>
                          <a:prstGeom prst="line">
                            <a:avLst/>
                          </a:prstGeom>
                          <a:noFill/>
                          <a:ln w="10369">
                            <a:solidFill>
                              <a:srgbClr val="528CD2"/>
                            </a:solidFill>
                            <a:round/>
                            <a:headEnd/>
                            <a:tailEnd/>
                          </a:ln>
                          <a:extLst>
                            <a:ext uri="{909E8E84-426E-40DD-AFC4-6F175D3DCCD1}">
                              <a14:hiddenFill xmlns:a14="http://schemas.microsoft.com/office/drawing/2010/main">
                                <a:noFill/>
                              </a14:hiddenFill>
                            </a:ext>
                          </a:extLst>
                        </wps:spPr>
                        <wps:bodyPr/>
                      </wps:wsp>
                      <wps:wsp>
                        <wps:cNvPr id="13" name=" 5"/>
                        <wps:cNvCnPr>
                          <a:cxnSpLocks/>
                        </wps:cNvCnPr>
                        <wps:spPr bwMode="auto">
                          <a:xfrm>
                            <a:off x="8691" y="257"/>
                            <a:ext cx="519" cy="0"/>
                          </a:xfrm>
                          <a:prstGeom prst="line">
                            <a:avLst/>
                          </a:prstGeom>
                          <a:noFill/>
                          <a:ln w="10369">
                            <a:solidFill>
                              <a:srgbClr val="528CD2"/>
                            </a:solidFill>
                            <a:round/>
                            <a:headEnd/>
                            <a:tailEnd/>
                          </a:ln>
                          <a:extLst>
                            <a:ext uri="{909E8E84-426E-40DD-AFC4-6F175D3DCCD1}">
                              <a14:hiddenFill xmlns:a14="http://schemas.microsoft.com/office/drawing/2010/main">
                                <a:noFill/>
                              </a14:hiddenFill>
                            </a:ext>
                          </a:extLst>
                        </wps:spPr>
                        <wps:bodyPr/>
                      </wps:wsp>
                      <wps:wsp>
                        <wps:cNvPr id="14" name=" 4"/>
                        <wps:cNvCnPr>
                          <a:cxnSpLocks/>
                        </wps:cNvCnPr>
                        <wps:spPr bwMode="auto">
                          <a:xfrm>
                            <a:off x="9212" y="257"/>
                            <a:ext cx="1036" cy="0"/>
                          </a:xfrm>
                          <a:prstGeom prst="line">
                            <a:avLst/>
                          </a:prstGeom>
                          <a:noFill/>
                          <a:ln w="10369">
                            <a:solidFill>
                              <a:srgbClr val="528CD2"/>
                            </a:solidFill>
                            <a:round/>
                            <a:headEnd/>
                            <a:tailEnd/>
                          </a:ln>
                          <a:extLst>
                            <a:ext uri="{909E8E84-426E-40DD-AFC4-6F175D3DCCD1}">
                              <a14:hiddenFill xmlns:a14="http://schemas.microsoft.com/office/drawing/2010/main">
                                <a:noFill/>
                              </a14:hiddenFill>
                            </a:ext>
                          </a:extLst>
                        </wps:spPr>
                        <wps:bodyPr/>
                      </wps:wsp>
                      <wps:wsp>
                        <wps:cNvPr id="15" name=" 3"/>
                        <wps:cNvCnPr>
                          <a:cxnSpLocks/>
                        </wps:cNvCnPr>
                        <wps:spPr bwMode="auto">
                          <a:xfrm>
                            <a:off x="10250" y="257"/>
                            <a:ext cx="519" cy="0"/>
                          </a:xfrm>
                          <a:prstGeom prst="line">
                            <a:avLst/>
                          </a:prstGeom>
                          <a:noFill/>
                          <a:ln w="10369">
                            <a:solidFill>
                              <a:srgbClr val="528CD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27334F" id=" 2" o:spid="_x0000_s1026" style="position:absolute;margin-left:343.65pt;margin-top:12.45pt;width:194.85pt;height:.85pt;z-index:-251653120;mso-wrap-distance-left:0;mso-wrap-distance-right:0;mso-position-horizontal-relative:page" coordorigin="6873,249" coordsize="3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">
                <v:line id=" 7" o:spid="_x0000_s1027" style="position:absolute;visibility:visible;mso-wrap-style:square" from="6873,257" to="7909,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4LC8MAAADbAAAADwAAAGRycy9kb3ducmV2LnhtbERPTWvCQBC9F/wPywje6kYRKTGrNJJS&#10;aQ+l6sHchuw0G8zOhuxG03/fLRR6m8f7nGw32lbcqPeNYwWLeQKCuHK64VrB+fTy+ATCB2SNrWNS&#10;8E0edtvJQ4apdnf+pNsx1CKGsE9RgQmhS6X0lSGLfu464sh9ud5iiLCvpe7xHsNtK5dJspYWG44N&#10;BjvaG6qux8EquLyWH0O5rnCsi7f8/VqsTF6slJpNx+cNiEBj+Bf/uQ86zl/A7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CwvDAAAA2wAAAA8AAAAAAAAAAAAA&#10;AAAAoQIAAGRycy9kb3ducmV2LnhtbFBLBQYAAAAABAAEAPkAAACRAwAAAAA=&#10;" strokecolor="#528cd2" strokeweight=".28803mm">
                  <o:lock v:ext="edit" shapetype="f"/>
                </v:line>
                <v:line id=" 6" o:spid="_x0000_s1028" style="position:absolute;visibility:visible;mso-wrap-style:square" from="7911,257" to="8689,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yVfMEAAADbAAAADwAAAGRycy9kb3ducmV2LnhtbERPTYvCMBC9L/gfwgje1lQRWapRVCqK&#10;e1hWPehtaMam2ExKE7X++40g7G0e73Om89ZW4k6NLx0rGPQTEMS50yUXCo6H9ecXCB+QNVaOScGT&#10;PMxnnY8ppto9+Jfu+1CIGMI+RQUmhDqV0ueGLPq+q4kjd3GNxRBhU0jd4COG20oOk2QsLZYcGwzW&#10;tDKUX/c3q+C0Of/czuMc2yLbLb+v2cgss5FSvW67mIAI1IZ/8du91XH+EF6/xAPk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rJV8wQAAANsAAAAPAAAAAAAAAAAAAAAA&#10;AKECAABkcnMvZG93bnJldi54bWxQSwUGAAAAAAQABAD5AAAAjwMAAAAA&#10;" strokecolor="#528cd2" strokeweight=".28803mm">
                  <o:lock v:ext="edit" shapetype="f"/>
                </v:line>
                <v:line id=" 5" o:spid="_x0000_s1029" style="position:absolute;visibility:visible;mso-wrap-style:square" from="8691,257" to="92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Aw58MAAADbAAAADwAAAGRycy9kb3ducmV2LnhtbERPTWvCQBC9F/wPywje6qZWRGI2UiXF&#10;Ug+lsYd6G7JjNpidDdlV03/fFQq9zeN9TrYebCuu1PvGsYKnaQKCuHK64VrB1+H1cQnCB2SNrWNS&#10;8EMe1vnoIcNUuxt/0rUMtYgh7FNUYELoUil9Zciin7qOOHIn11sMEfa11D3eYrht5SxJFtJiw7HB&#10;YEdbQ9W5vFgF37vjx+W4qHCoi/fN/lzMzaaYKzUZDy8rEIGG8C/+c7/pOP8Z7r/E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MOfDAAAA2wAAAA8AAAAAAAAAAAAA&#10;AAAAoQIAAGRycy9kb3ducmV2LnhtbFBLBQYAAAAABAAEAPkAAACRAwAAAAA=&#10;" strokecolor="#528cd2" strokeweight=".28803mm">
                  <o:lock v:ext="edit" shapetype="f"/>
                </v:line>
                <v:line id=" 4" o:spid="_x0000_s1030" style="position:absolute;visibility:visible;mso-wrap-style:square" from="9212,257" to="1024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mok8MAAADbAAAADwAAAGRycy9kb3ducmV2LnhtbERPS2vCQBC+F/wPywi91Y0SpEQ3opLS&#10;0h6Kj4O5DdkxG8zOhuyq6b/vFgre5uN7znI12FbcqPeNYwXTSQKCuHK64VrB8fD28grCB2SNrWNS&#10;8EMeVvnoaYmZdnfe0W0fahFD2GeowITQZVL6ypBFP3EdceTOrrcYIuxrqXu8x3DbylmSzKXFhmOD&#10;wY62hqrL/moVnN7L72s5r3Coi8/N16VIzaZIlXoeD+sFiEBDeIj/3R86zk/h75d4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qJPDAAAA2wAAAA8AAAAAAAAAAAAA&#10;AAAAoQIAAGRycy9kb3ducmV2LnhtbFBLBQYAAAAABAAEAPkAAACRAwAAAAA=&#10;" strokecolor="#528cd2" strokeweight=".28803mm">
                  <o:lock v:ext="edit" shapetype="f"/>
                </v:line>
                <v:line id=" 3" o:spid="_x0000_s1031" style="position:absolute;visibility:visible;mso-wrap-style:square" from="10250,257" to="10769,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UNCMMAAADbAAAADwAAAGRycy9kb3ducmV2LnhtbERPTWvCQBC9F/wPywi91U1FRWI2UiWl&#10;xR5KYw/1NmTHbDA7G7Krxn/vFgq9zeN9TrYebCsu1PvGsYLnSQKCuHK64VrB9/71aQnCB2SNrWNS&#10;cCMP63z0kGGq3ZW/6FKGWsQQ9ikqMCF0qZS+MmTRT1xHHLmj6y2GCPta6h6vMdy2cpokC2mx4dhg&#10;sKOtoepUnq2Cn7fD5/mwqHCoi93m41TMzKaYKfU4Hl5WIAIN4V/8537Xcf4cfn+JB8j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FDQjDAAAA2wAAAA8AAAAAAAAAAAAA&#10;AAAAoQIAAGRycy9kb3ducmV2LnhtbFBLBQYAAAAABAAEAPkAAACRAwAAAAA=&#10;" strokecolor="#528cd2" strokeweight=".28803mm">
                  <o:lock v:ext="edit" shapetype="f"/>
                </v:line>
                <w10:wrap type="topAndBottom" anchorx="page"/>
              </v:group>
            </w:pict>
          </mc:Fallback>
        </mc:AlternateContent>
      </w:r>
    </w:p>
    <w:p w:rsidR="00E84EC2" w:rsidRDefault="00E84EC2" w:rsidP="008E2793">
      <w:pPr>
        <w:spacing w:line="379" w:lineRule="exact"/>
        <w:rPr>
          <w:rFonts w:ascii="Times New Roman" w:eastAsia="Times New Roman" w:hAnsi="Times New Roman" w:cs="Times New Roman"/>
          <w:sz w:val="24"/>
        </w:rPr>
      </w:pPr>
    </w:p>
    <w:p w:rsidR="002451F8" w:rsidRDefault="002451F8" w:rsidP="008E2793">
      <w:pPr>
        <w:spacing w:line="0" w:lineRule="atLeast"/>
        <w:ind w:left="6480"/>
        <w:rPr>
          <w:sz w:val="24"/>
        </w:rPr>
      </w:pPr>
    </w:p>
    <w:p w:rsidR="002451F8" w:rsidRDefault="002451F8" w:rsidP="008E2793">
      <w:pPr>
        <w:spacing w:line="0" w:lineRule="atLeast"/>
        <w:ind w:left="6480"/>
        <w:rPr>
          <w:sz w:val="24"/>
        </w:rPr>
      </w:pPr>
    </w:p>
    <w:p w:rsidR="002451F8" w:rsidRPr="002451F8" w:rsidRDefault="002451F8" w:rsidP="002451F8"/>
    <w:p w:rsidR="002451F8" w:rsidRPr="002451F8" w:rsidRDefault="002451F8" w:rsidP="002451F8"/>
    <w:p w:rsidR="002451F8" w:rsidRPr="002451F8" w:rsidRDefault="002451F8" w:rsidP="002451F8"/>
    <w:p w:rsidR="002451F8" w:rsidRPr="002451F8" w:rsidRDefault="002451F8" w:rsidP="002451F8"/>
    <w:p w:rsidR="002451F8" w:rsidRPr="002451F8" w:rsidRDefault="002451F8" w:rsidP="002451F8"/>
    <w:p w:rsidR="002451F8" w:rsidRPr="002451F8" w:rsidRDefault="002451F8" w:rsidP="002451F8"/>
    <w:p w:rsidR="002451F8" w:rsidRPr="002451F8" w:rsidRDefault="002451F8" w:rsidP="002451F8"/>
    <w:p w:rsidR="002451F8" w:rsidRPr="002451F8" w:rsidRDefault="002451F8" w:rsidP="002451F8"/>
    <w:p w:rsidR="002451F8" w:rsidRPr="002451F8" w:rsidRDefault="002451F8" w:rsidP="002451F8"/>
    <w:p w:rsidR="002451F8" w:rsidRPr="002451F8" w:rsidRDefault="002451F8" w:rsidP="002451F8"/>
    <w:p w:rsidR="002451F8" w:rsidRPr="002451F8" w:rsidRDefault="002451F8" w:rsidP="002451F8"/>
    <w:p w:rsidR="003B774B" w:rsidRDefault="003B774B" w:rsidP="002451F8">
      <w:pPr>
        <w:jc w:val="center"/>
      </w:pPr>
    </w:p>
    <w:p w:rsidR="002451F8" w:rsidRDefault="002451F8" w:rsidP="002451F8">
      <w:pPr>
        <w:jc w:val="center"/>
      </w:pPr>
      <w:r>
        <w:tab/>
      </w:r>
    </w:p>
    <w:p w:rsidR="002451F8" w:rsidRPr="002451F8" w:rsidRDefault="002451F8" w:rsidP="002451F8">
      <w:pPr>
        <w:jc w:val="center"/>
        <w:rPr>
          <w:rFonts w:ascii="Times New Roman" w:eastAsiaTheme="minorHAnsi" w:hAnsi="Times New Roman" w:cs="Times New Roman"/>
          <w:b/>
          <w:color w:val="FF0000"/>
          <w:sz w:val="24"/>
          <w:szCs w:val="24"/>
          <w:lang w:eastAsia="en-US" w:bidi="ar-SA"/>
        </w:rPr>
      </w:pPr>
      <w:r w:rsidRPr="002451F8">
        <w:rPr>
          <w:rFonts w:ascii="Times New Roman" w:eastAsiaTheme="minorHAnsi" w:hAnsi="Times New Roman" w:cs="Times New Roman"/>
          <w:b/>
          <w:color w:val="FF0000"/>
          <w:sz w:val="24"/>
          <w:szCs w:val="24"/>
          <w:lang w:eastAsia="en-US" w:bidi="ar-SA"/>
        </w:rPr>
        <w:t xml:space="preserve">PIANO DIDATTICO PERSONALIZZATO </w:t>
      </w:r>
    </w:p>
    <w:p w:rsidR="002451F8" w:rsidRPr="002451F8" w:rsidRDefault="002451F8" w:rsidP="002451F8">
      <w:pPr>
        <w:suppressAutoHyphens w:val="0"/>
        <w:spacing w:line="259" w:lineRule="auto"/>
        <w:jc w:val="center"/>
        <w:rPr>
          <w:rFonts w:ascii="Times New Roman" w:eastAsiaTheme="minorHAnsi" w:hAnsi="Times New Roman" w:cs="Times New Roman"/>
          <w:b/>
          <w:color w:val="000000" w:themeColor="text1"/>
          <w:sz w:val="24"/>
          <w:szCs w:val="24"/>
          <w:lang w:eastAsia="en-US" w:bidi="ar-SA"/>
        </w:rPr>
      </w:pPr>
      <w:r w:rsidRPr="002451F8">
        <w:rPr>
          <w:rFonts w:ascii="Times New Roman" w:eastAsiaTheme="minorHAnsi" w:hAnsi="Times New Roman" w:cs="Times New Roman"/>
          <w:b/>
          <w:color w:val="000000" w:themeColor="text1"/>
          <w:sz w:val="24"/>
          <w:szCs w:val="24"/>
          <w:lang w:eastAsia="en-US" w:bidi="ar-SA"/>
        </w:rPr>
        <w:t>Parte B da compilare a cura dell’insegnante di classe</w:t>
      </w:r>
    </w:p>
    <w:p w:rsidR="002451F8" w:rsidRPr="002451F8" w:rsidRDefault="002451F8" w:rsidP="002451F8">
      <w:pPr>
        <w:suppressAutoHyphens w:val="0"/>
        <w:spacing w:line="259" w:lineRule="auto"/>
        <w:jc w:val="center"/>
        <w:rPr>
          <w:rFonts w:ascii="Times New Roman" w:eastAsiaTheme="minorHAnsi" w:hAnsi="Times New Roman" w:cs="Times New Roman"/>
          <w:b/>
          <w:color w:val="000000" w:themeColor="text1"/>
          <w:sz w:val="24"/>
          <w:szCs w:val="24"/>
          <w:lang w:eastAsia="en-US" w:bidi="ar-SA"/>
        </w:rPr>
      </w:pPr>
      <w:r w:rsidRPr="002451F8">
        <w:rPr>
          <w:rFonts w:ascii="Times New Roman" w:eastAsiaTheme="minorHAnsi" w:hAnsi="Times New Roman" w:cs="Times New Roman"/>
          <w:b/>
          <w:color w:val="000000" w:themeColor="text1"/>
          <w:sz w:val="24"/>
          <w:szCs w:val="24"/>
          <w:lang w:eastAsia="en-US" w:bidi="ar-SA"/>
        </w:rPr>
        <w:t>Anno Scolastico 20__/20__</w:t>
      </w:r>
    </w:p>
    <w:p w:rsidR="002451F8" w:rsidRPr="002451F8" w:rsidRDefault="002451F8" w:rsidP="002451F8">
      <w:pPr>
        <w:suppressAutoHyphens w:val="0"/>
        <w:spacing w:line="259" w:lineRule="auto"/>
        <w:jc w:val="center"/>
        <w:rPr>
          <w:rFonts w:ascii="Times New Roman" w:eastAsiaTheme="minorHAnsi" w:hAnsi="Times New Roman" w:cs="Times New Roman"/>
          <w:b/>
          <w:color w:val="000000" w:themeColor="text1"/>
          <w:sz w:val="24"/>
          <w:szCs w:val="24"/>
          <w:lang w:eastAsia="en-US" w:bidi="ar-SA"/>
        </w:rPr>
      </w:pPr>
    </w:p>
    <w:p w:rsidR="002451F8" w:rsidRPr="002451F8" w:rsidRDefault="002451F8" w:rsidP="002451F8">
      <w:pPr>
        <w:suppressAutoHyphens w:val="0"/>
        <w:spacing w:line="259" w:lineRule="auto"/>
        <w:jc w:val="center"/>
        <w:rPr>
          <w:rFonts w:ascii="Times New Roman" w:eastAsiaTheme="minorHAnsi" w:hAnsi="Times New Roman" w:cs="Times New Roman"/>
          <w:b/>
          <w:color w:val="000000" w:themeColor="text1"/>
          <w:sz w:val="24"/>
          <w:szCs w:val="24"/>
          <w:lang w:eastAsia="en-US" w:bidi="ar-SA"/>
        </w:rPr>
      </w:pPr>
      <w:r w:rsidRPr="002451F8">
        <w:rPr>
          <w:rFonts w:ascii="Times New Roman" w:eastAsiaTheme="minorHAnsi" w:hAnsi="Times New Roman" w:cs="Times New Roman"/>
          <w:b/>
          <w:color w:val="000000" w:themeColor="text1"/>
          <w:sz w:val="24"/>
          <w:szCs w:val="24"/>
          <w:lang w:eastAsia="en-US" w:bidi="ar-SA"/>
        </w:rPr>
        <w:t>Classe…………………………………Disciplina……………………………….</w:t>
      </w:r>
    </w:p>
    <w:p w:rsidR="002451F8" w:rsidRPr="002451F8" w:rsidRDefault="002451F8" w:rsidP="002451F8">
      <w:pPr>
        <w:suppressAutoHyphens w:val="0"/>
        <w:spacing w:line="259" w:lineRule="auto"/>
        <w:jc w:val="both"/>
        <w:rPr>
          <w:rFonts w:ascii="Times New Roman" w:eastAsiaTheme="minorHAnsi" w:hAnsi="Times New Roman" w:cs="Times New Roman"/>
          <w:color w:val="000000" w:themeColor="text1"/>
          <w:sz w:val="24"/>
          <w:szCs w:val="24"/>
          <w:lang w:eastAsia="en-US" w:bidi="ar-SA"/>
        </w:rPr>
      </w:pPr>
    </w:p>
    <w:p w:rsidR="002451F8" w:rsidRPr="002451F8" w:rsidRDefault="002451F8" w:rsidP="002451F8">
      <w:pPr>
        <w:suppressAutoHyphens w:val="0"/>
        <w:spacing w:line="259" w:lineRule="auto"/>
        <w:jc w:val="both"/>
        <w:rPr>
          <w:rFonts w:ascii="Times New Roman" w:eastAsiaTheme="minorHAnsi" w:hAnsi="Times New Roman" w:cs="Times New Roman"/>
          <w:sz w:val="24"/>
          <w:szCs w:val="24"/>
          <w:lang w:eastAsia="en-US" w:bidi="ar-SA"/>
        </w:rPr>
      </w:pPr>
    </w:p>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r w:rsidRPr="002451F8">
        <w:rPr>
          <w:rFonts w:ascii="Times New Roman" w:eastAsiaTheme="minorHAnsi" w:hAnsi="Times New Roman" w:cs="Times New Roman"/>
          <w:b/>
          <w:sz w:val="24"/>
          <w:szCs w:val="24"/>
          <w:lang w:eastAsia="en-US" w:bidi="ar-SA"/>
        </w:rPr>
        <w:t>Cognome e Nome dello studente…………………………</w:t>
      </w:r>
    </w:p>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r w:rsidRPr="002451F8">
        <w:rPr>
          <w:rFonts w:ascii="Times New Roman" w:eastAsiaTheme="minorHAnsi" w:hAnsi="Times New Roman" w:cs="Times New Roman"/>
          <w:b/>
          <w:sz w:val="24"/>
          <w:szCs w:val="24"/>
          <w:lang w:eastAsia="en-US" w:bidi="ar-SA"/>
        </w:rPr>
        <w:t>In accordo con quanto emerso e delineato nella parte A si stabilisce quanto segue:</w:t>
      </w:r>
    </w:p>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spacing w:line="259" w:lineRule="auto"/>
        <w:jc w:val="both"/>
        <w:rPr>
          <w:rFonts w:ascii="Times New Roman" w:eastAsiaTheme="minorHAnsi" w:hAnsi="Times New Roman" w:cs="Times New Roman"/>
          <w:b/>
          <w:smallCaps/>
          <w:sz w:val="24"/>
          <w:szCs w:val="24"/>
          <w:lang w:eastAsia="en-US" w:bidi="ar-SA"/>
        </w:rPr>
      </w:pPr>
      <w:r w:rsidRPr="002451F8">
        <w:rPr>
          <w:rFonts w:ascii="Times New Roman" w:eastAsiaTheme="minorHAnsi" w:hAnsi="Times New Roman" w:cs="Times New Roman"/>
          <w:b/>
          <w:smallCaps/>
          <w:sz w:val="24"/>
          <w:szCs w:val="24"/>
          <w:lang w:eastAsia="en-US" w:bidi="ar-SA"/>
        </w:rPr>
        <w:t>OBIETTIVI DISCIPLINARI PREVISTI (</w:t>
      </w:r>
      <w:r w:rsidRPr="002451F8">
        <w:rPr>
          <w:rFonts w:ascii="Times New Roman" w:eastAsiaTheme="minorHAnsi" w:hAnsi="Times New Roman" w:cs="Times New Roman"/>
          <w:sz w:val="28"/>
          <w:szCs w:val="24"/>
          <w:lang w:eastAsia="en-US" w:bidi="ar-SA"/>
        </w:rPr>
        <w:t>minimi</w:t>
      </w:r>
      <w:r w:rsidRPr="002451F8">
        <w:rPr>
          <w:rFonts w:ascii="Times New Roman" w:eastAsiaTheme="minorHAnsi" w:hAnsi="Times New Roman" w:cs="Times New Roman"/>
          <w:b/>
          <w:smallCaps/>
          <w:sz w:val="24"/>
          <w:szCs w:val="24"/>
          <w:lang w:eastAsia="en-US" w:bidi="ar-SA"/>
        </w:rPr>
        <w:t>)</w:t>
      </w:r>
    </w:p>
    <w:tbl>
      <w:tblPr>
        <w:tblStyle w:val="Grigliatabella1"/>
        <w:tblW w:w="1004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41"/>
      </w:tblGrid>
      <w:tr w:rsidR="002451F8" w:rsidRPr="002451F8" w:rsidTr="002451F8">
        <w:trPr>
          <w:trHeight w:val="1905"/>
          <w:tblCellSpacing w:w="20" w:type="dxa"/>
        </w:trPr>
        <w:tc>
          <w:tcPr>
            <w:tcW w:w="9961" w:type="dxa"/>
          </w:tcPr>
          <w:p w:rsidR="002451F8" w:rsidRPr="002451F8" w:rsidRDefault="002451F8" w:rsidP="002451F8">
            <w:pPr>
              <w:suppressAutoHyphens w:val="0"/>
              <w:jc w:val="both"/>
              <w:rPr>
                <w:rFonts w:ascii="Times New Roman" w:eastAsiaTheme="minorHAnsi" w:hAnsi="Times New Roman" w:cs="Times New Roman"/>
                <w:b/>
                <w:sz w:val="24"/>
                <w:szCs w:val="24"/>
                <w:lang w:eastAsia="en-US" w:bidi="ar-SA"/>
              </w:rPr>
            </w:pPr>
          </w:p>
        </w:tc>
      </w:tr>
    </w:tbl>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r w:rsidRPr="002451F8">
        <w:rPr>
          <w:rFonts w:ascii="Times New Roman" w:eastAsiaTheme="minorHAnsi" w:hAnsi="Times New Roman" w:cs="Times New Roman"/>
          <w:b/>
          <w:sz w:val="24"/>
          <w:szCs w:val="24"/>
          <w:lang w:eastAsia="en-US" w:bidi="ar-SA"/>
        </w:rPr>
        <w:t>CONTENUTI</w:t>
      </w:r>
    </w:p>
    <w:tbl>
      <w:tblPr>
        <w:tblStyle w:val="Grigliatabella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22"/>
      </w:tblGrid>
      <w:tr w:rsidR="002451F8" w:rsidRPr="002451F8" w:rsidTr="00710850">
        <w:trPr>
          <w:tblCellSpacing w:w="20" w:type="dxa"/>
        </w:trPr>
        <w:tc>
          <w:tcPr>
            <w:tcW w:w="9628" w:type="dxa"/>
          </w:tcPr>
          <w:p w:rsidR="002451F8" w:rsidRPr="002451F8" w:rsidRDefault="002451F8" w:rsidP="002451F8">
            <w:pPr>
              <w:numPr>
                <w:ilvl w:val="0"/>
                <w:numId w:val="32"/>
              </w:numPr>
              <w:suppressAutoHyphens w:val="0"/>
              <w:contextualSpacing/>
              <w:jc w:val="both"/>
              <w:rPr>
                <w:rFonts w:ascii="Times New Roman" w:eastAsiaTheme="minorHAnsi" w:hAnsi="Times New Roman" w:cs="Times New Roman"/>
                <w:sz w:val="24"/>
                <w:szCs w:val="24"/>
                <w:lang w:eastAsia="en-US" w:bidi="ar-SA"/>
              </w:rPr>
            </w:pPr>
            <w:r w:rsidRPr="002451F8">
              <w:rPr>
                <w:rFonts w:ascii="Times New Roman" w:eastAsiaTheme="minorHAnsi" w:hAnsi="Times New Roman" w:cs="Times New Roman"/>
                <w:b/>
                <w:sz w:val="24"/>
                <w:szCs w:val="24"/>
                <w:lang w:eastAsia="en-US" w:bidi="ar-SA"/>
              </w:rPr>
              <w:t>Completamente differenziati</w:t>
            </w:r>
            <w:r w:rsidRPr="002451F8">
              <w:rPr>
                <w:rFonts w:ascii="Times New Roman" w:eastAsiaTheme="minorHAnsi" w:hAnsi="Times New Roman" w:cs="Times New Roman"/>
                <w:sz w:val="24"/>
                <w:szCs w:val="24"/>
                <w:lang w:eastAsia="en-US" w:bidi="ar-SA"/>
              </w:rPr>
              <w:t xml:space="preserve"> (situazione di partenza distante dal resto della classe)</w:t>
            </w:r>
          </w:p>
          <w:p w:rsidR="002451F8" w:rsidRPr="002451F8" w:rsidRDefault="002451F8" w:rsidP="002451F8">
            <w:pPr>
              <w:numPr>
                <w:ilvl w:val="0"/>
                <w:numId w:val="32"/>
              </w:numPr>
              <w:suppressAutoHyphens w:val="0"/>
              <w:contextualSpacing/>
              <w:jc w:val="both"/>
              <w:rPr>
                <w:rFonts w:ascii="Times New Roman" w:eastAsiaTheme="minorHAnsi" w:hAnsi="Times New Roman" w:cs="Times New Roman"/>
                <w:sz w:val="24"/>
                <w:szCs w:val="24"/>
                <w:lang w:eastAsia="en-US" w:bidi="ar-SA"/>
              </w:rPr>
            </w:pPr>
            <w:r w:rsidRPr="002451F8">
              <w:rPr>
                <w:rFonts w:ascii="Times New Roman" w:eastAsiaTheme="minorHAnsi" w:hAnsi="Times New Roman" w:cs="Times New Roman"/>
                <w:b/>
                <w:sz w:val="24"/>
                <w:szCs w:val="24"/>
                <w:lang w:eastAsia="en-US" w:bidi="ar-SA"/>
              </w:rPr>
              <w:t>Ridotti</w:t>
            </w:r>
            <w:r w:rsidRPr="002451F8">
              <w:rPr>
                <w:rFonts w:ascii="Times New Roman" w:eastAsiaTheme="minorHAnsi" w:hAnsi="Times New Roman" w:cs="Times New Roman"/>
                <w:sz w:val="24"/>
                <w:szCs w:val="24"/>
                <w:lang w:eastAsia="en-US" w:bidi="ar-SA"/>
              </w:rPr>
              <w:t xml:space="preserve">: i contenuti della programmazione di classe vengono quantitativamente </w:t>
            </w:r>
            <w:proofErr w:type="gramStart"/>
            <w:r w:rsidRPr="002451F8">
              <w:rPr>
                <w:rFonts w:ascii="Times New Roman" w:eastAsiaTheme="minorHAnsi" w:hAnsi="Times New Roman" w:cs="Times New Roman"/>
                <w:sz w:val="24"/>
                <w:szCs w:val="24"/>
                <w:lang w:eastAsia="en-US" w:bidi="ar-SA"/>
              </w:rPr>
              <w:t>proposti  in</w:t>
            </w:r>
            <w:proofErr w:type="gramEnd"/>
            <w:r w:rsidRPr="002451F8">
              <w:rPr>
                <w:rFonts w:ascii="Times New Roman" w:eastAsiaTheme="minorHAnsi" w:hAnsi="Times New Roman" w:cs="Times New Roman"/>
                <w:sz w:val="24"/>
                <w:szCs w:val="24"/>
                <w:lang w:eastAsia="en-US" w:bidi="ar-SA"/>
              </w:rPr>
              <w:t xml:space="preserve"> forma ridotta e qualitativamente adattati alla competenza linguistica  in modo da proporre  un percorso realisticamente sostenibile</w:t>
            </w:r>
          </w:p>
          <w:p w:rsidR="002451F8" w:rsidRPr="002451F8" w:rsidRDefault="002451F8" w:rsidP="002451F8">
            <w:pPr>
              <w:numPr>
                <w:ilvl w:val="0"/>
                <w:numId w:val="32"/>
              </w:numPr>
              <w:suppressAutoHyphens w:val="0"/>
              <w:contextualSpacing/>
              <w:jc w:val="both"/>
              <w:rPr>
                <w:rFonts w:ascii="Times New Roman" w:eastAsiaTheme="minorHAnsi" w:hAnsi="Times New Roman" w:cs="Times New Roman"/>
                <w:sz w:val="24"/>
                <w:szCs w:val="24"/>
                <w:lang w:eastAsia="en-US" w:bidi="ar-SA"/>
              </w:rPr>
            </w:pPr>
            <w:r w:rsidRPr="002451F8">
              <w:rPr>
                <w:rFonts w:ascii="Times New Roman" w:eastAsiaTheme="minorHAnsi" w:hAnsi="Times New Roman" w:cs="Times New Roman"/>
                <w:b/>
                <w:sz w:val="24"/>
                <w:szCs w:val="24"/>
                <w:lang w:eastAsia="en-US" w:bidi="ar-SA"/>
              </w:rPr>
              <w:t>Gli stessi programmati per la classe</w:t>
            </w:r>
            <w:r w:rsidRPr="002451F8">
              <w:rPr>
                <w:rFonts w:ascii="Times New Roman" w:eastAsiaTheme="minorHAnsi" w:hAnsi="Times New Roman" w:cs="Times New Roman"/>
                <w:sz w:val="24"/>
                <w:szCs w:val="24"/>
                <w:lang w:eastAsia="en-US" w:bidi="ar-SA"/>
              </w:rPr>
              <w:t xml:space="preserve"> ma vengono selezionati i contenuti individuando i </w:t>
            </w:r>
            <w:r w:rsidRPr="002451F8">
              <w:rPr>
                <w:rFonts w:ascii="Times New Roman" w:eastAsiaTheme="minorHAnsi" w:hAnsi="Times New Roman" w:cs="Times New Roman"/>
                <w:sz w:val="24"/>
                <w:szCs w:val="24"/>
                <w:u w:val="single"/>
                <w:lang w:eastAsia="en-US" w:bidi="ar-SA"/>
              </w:rPr>
              <w:t>nuclei tematici fondamentali per permettere il raggiungimento degli obiettivi minimi disciplinari indicati</w:t>
            </w:r>
            <w:r w:rsidRPr="002451F8">
              <w:rPr>
                <w:rFonts w:ascii="Times New Roman" w:eastAsiaTheme="minorHAnsi" w:hAnsi="Times New Roman" w:cs="Times New Roman"/>
                <w:sz w:val="24"/>
                <w:szCs w:val="24"/>
                <w:lang w:eastAsia="en-US" w:bidi="ar-SA"/>
              </w:rPr>
              <w:t xml:space="preserve"> </w:t>
            </w:r>
          </w:p>
          <w:p w:rsidR="002451F8" w:rsidRPr="002451F8" w:rsidRDefault="002451F8" w:rsidP="002451F8">
            <w:pPr>
              <w:suppressAutoHyphens w:val="0"/>
              <w:jc w:val="both"/>
              <w:rPr>
                <w:rFonts w:ascii="Times New Roman" w:eastAsiaTheme="minorHAnsi" w:hAnsi="Times New Roman" w:cs="Times New Roman"/>
                <w:b/>
                <w:sz w:val="24"/>
                <w:szCs w:val="24"/>
                <w:lang w:eastAsia="en-US" w:bidi="ar-SA"/>
              </w:rPr>
            </w:pPr>
          </w:p>
        </w:tc>
      </w:tr>
    </w:tbl>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r w:rsidRPr="002451F8">
        <w:rPr>
          <w:rFonts w:ascii="Times New Roman" w:eastAsiaTheme="minorHAnsi" w:hAnsi="Times New Roman" w:cs="Times New Roman"/>
          <w:b/>
          <w:sz w:val="24"/>
          <w:szCs w:val="24"/>
          <w:lang w:eastAsia="en-US" w:bidi="ar-SA"/>
        </w:rPr>
        <w:t>NUCLEI TEMATICI</w:t>
      </w:r>
    </w:p>
    <w:tbl>
      <w:tblPr>
        <w:tblStyle w:val="Grigliatabella1"/>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921"/>
      </w:tblGrid>
      <w:tr w:rsidR="002451F8" w:rsidRPr="002451F8" w:rsidTr="002451F8">
        <w:trPr>
          <w:trHeight w:val="1249"/>
          <w:tblCellSpacing w:w="20" w:type="dxa"/>
        </w:trPr>
        <w:tc>
          <w:tcPr>
            <w:tcW w:w="9841" w:type="dxa"/>
          </w:tcPr>
          <w:p w:rsidR="002451F8" w:rsidRPr="002451F8" w:rsidRDefault="002451F8" w:rsidP="002451F8">
            <w:pPr>
              <w:suppressAutoHyphens w:val="0"/>
              <w:jc w:val="both"/>
              <w:rPr>
                <w:rFonts w:ascii="Times New Roman" w:eastAsiaTheme="minorHAnsi" w:hAnsi="Times New Roman" w:cs="Times New Roman"/>
                <w:b/>
                <w:i/>
                <w:sz w:val="24"/>
                <w:szCs w:val="24"/>
                <w:lang w:eastAsia="en-US" w:bidi="ar-SA"/>
              </w:rPr>
            </w:pPr>
            <w:r w:rsidRPr="002451F8">
              <w:rPr>
                <w:rFonts w:ascii="Times New Roman" w:eastAsiaTheme="minorHAnsi" w:hAnsi="Times New Roman" w:cs="Times New Roman"/>
                <w:i/>
                <w:sz w:val="24"/>
                <w:szCs w:val="24"/>
                <w:lang w:eastAsia="en-US" w:bidi="ar-SA"/>
              </w:rPr>
              <w:t>I contenuti di classe vengono quantitativamente proposti in forma ridotta e qualitativamente adattati alla competenza linguistica dello studente. Si tratta dei seguenti “</w:t>
            </w:r>
            <w:proofErr w:type="spellStart"/>
            <w:r w:rsidRPr="002451F8">
              <w:rPr>
                <w:rFonts w:ascii="Times New Roman" w:eastAsiaTheme="minorHAnsi" w:hAnsi="Times New Roman" w:cs="Times New Roman"/>
                <w:i/>
                <w:sz w:val="24"/>
                <w:szCs w:val="24"/>
                <w:lang w:eastAsia="en-US" w:bidi="ar-SA"/>
              </w:rPr>
              <w:t>saperi</w:t>
            </w:r>
            <w:proofErr w:type="spellEnd"/>
            <w:r w:rsidRPr="002451F8">
              <w:rPr>
                <w:rFonts w:ascii="Times New Roman" w:eastAsiaTheme="minorHAnsi" w:hAnsi="Times New Roman" w:cs="Times New Roman"/>
                <w:i/>
                <w:sz w:val="24"/>
                <w:szCs w:val="24"/>
                <w:lang w:eastAsia="en-US" w:bidi="ar-SA"/>
              </w:rPr>
              <w:t xml:space="preserve"> fondamentali” che costituiranno il punto di arrivo del processo di insegnamento-apprendimento.</w:t>
            </w:r>
          </w:p>
        </w:tc>
      </w:tr>
      <w:tr w:rsidR="002451F8" w:rsidRPr="002451F8" w:rsidTr="002451F8">
        <w:trPr>
          <w:trHeight w:val="840"/>
          <w:tblCellSpacing w:w="20" w:type="dxa"/>
        </w:trPr>
        <w:tc>
          <w:tcPr>
            <w:tcW w:w="9841" w:type="dxa"/>
          </w:tcPr>
          <w:p w:rsidR="002451F8" w:rsidRPr="002451F8" w:rsidRDefault="002451F8" w:rsidP="002451F8">
            <w:pPr>
              <w:suppressAutoHyphens w:val="0"/>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jc w:val="both"/>
              <w:rPr>
                <w:rFonts w:ascii="Times New Roman" w:eastAsiaTheme="minorHAnsi" w:hAnsi="Times New Roman" w:cs="Times New Roman"/>
                <w:b/>
                <w:sz w:val="24"/>
                <w:szCs w:val="24"/>
                <w:lang w:eastAsia="en-US" w:bidi="ar-SA"/>
              </w:rPr>
            </w:pPr>
          </w:p>
        </w:tc>
      </w:tr>
    </w:tbl>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p>
    <w:p w:rsidR="000D172A" w:rsidRDefault="000D172A" w:rsidP="002451F8">
      <w:pPr>
        <w:suppressAutoHyphens w:val="0"/>
        <w:spacing w:line="259" w:lineRule="auto"/>
        <w:rPr>
          <w:rFonts w:ascii="Times New Roman" w:eastAsiaTheme="minorHAnsi" w:hAnsi="Times New Roman" w:cs="Times New Roman"/>
          <w:b/>
          <w:sz w:val="24"/>
          <w:szCs w:val="24"/>
          <w:lang w:eastAsia="en-US" w:bidi="ar-SA"/>
        </w:rPr>
      </w:pPr>
    </w:p>
    <w:p w:rsidR="002451F8" w:rsidRPr="002451F8" w:rsidRDefault="002451F8" w:rsidP="002451F8">
      <w:pPr>
        <w:suppressAutoHyphens w:val="0"/>
        <w:spacing w:line="259" w:lineRule="auto"/>
        <w:rPr>
          <w:rFonts w:ascii="Times New Roman" w:eastAsiaTheme="minorHAnsi" w:hAnsi="Times New Roman" w:cs="Times New Roman"/>
          <w:b/>
          <w:sz w:val="24"/>
          <w:szCs w:val="24"/>
          <w:lang w:eastAsia="en-US" w:bidi="ar-SA"/>
        </w:rPr>
      </w:pPr>
      <w:r w:rsidRPr="002451F8">
        <w:rPr>
          <w:rFonts w:ascii="Times New Roman" w:eastAsiaTheme="minorHAnsi" w:hAnsi="Times New Roman" w:cs="Times New Roman"/>
          <w:b/>
          <w:sz w:val="24"/>
          <w:szCs w:val="24"/>
          <w:lang w:eastAsia="en-US" w:bidi="ar-SA"/>
        </w:rPr>
        <w:lastRenderedPageBreak/>
        <w:t>ULTERIORI SPECIFICHE DISPENSE O STRUMENTI COMPENSATIVI</w:t>
      </w:r>
    </w:p>
    <w:tbl>
      <w:tblPr>
        <w:tblStyle w:val="Grigliatabella1"/>
        <w:tblW w:w="994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73"/>
        <w:gridCol w:w="4972"/>
      </w:tblGrid>
      <w:tr w:rsidR="002451F8" w:rsidRPr="002451F8" w:rsidTr="002451F8">
        <w:trPr>
          <w:trHeight w:val="606"/>
          <w:tblCellSpacing w:w="20" w:type="dxa"/>
        </w:trPr>
        <w:tc>
          <w:tcPr>
            <w:tcW w:w="4913" w:type="dxa"/>
          </w:tcPr>
          <w:p w:rsidR="002451F8" w:rsidRPr="002451F8" w:rsidRDefault="002451F8" w:rsidP="002451F8">
            <w:pPr>
              <w:suppressAutoHyphens w:val="0"/>
              <w:rPr>
                <w:rFonts w:ascii="Times New Roman" w:eastAsiaTheme="minorHAnsi" w:hAnsi="Times New Roman" w:cs="Times New Roman"/>
                <w:b/>
                <w:sz w:val="24"/>
                <w:szCs w:val="24"/>
                <w:lang w:eastAsia="en-US" w:bidi="ar-SA"/>
              </w:rPr>
            </w:pPr>
            <w:r w:rsidRPr="002451F8">
              <w:rPr>
                <w:rFonts w:ascii="Times New Roman" w:eastAsiaTheme="minorHAnsi" w:hAnsi="Times New Roman" w:cs="Times New Roman"/>
                <w:b/>
                <w:sz w:val="24"/>
                <w:szCs w:val="24"/>
                <w:lang w:eastAsia="en-US" w:bidi="ar-SA"/>
              </w:rPr>
              <w:t>STRUMENTI COMPENSATIVI</w:t>
            </w:r>
          </w:p>
        </w:tc>
        <w:tc>
          <w:tcPr>
            <w:tcW w:w="4912" w:type="dxa"/>
          </w:tcPr>
          <w:p w:rsidR="002451F8" w:rsidRPr="002451F8" w:rsidRDefault="002451F8" w:rsidP="002451F8">
            <w:pPr>
              <w:suppressAutoHyphens w:val="0"/>
              <w:rPr>
                <w:rFonts w:ascii="Times New Roman" w:eastAsiaTheme="minorHAnsi" w:hAnsi="Times New Roman" w:cs="Times New Roman"/>
                <w:b/>
                <w:sz w:val="24"/>
                <w:szCs w:val="24"/>
                <w:lang w:eastAsia="en-US" w:bidi="ar-SA"/>
              </w:rPr>
            </w:pPr>
            <w:r w:rsidRPr="002451F8">
              <w:rPr>
                <w:rFonts w:ascii="Times New Roman" w:eastAsiaTheme="minorHAnsi" w:hAnsi="Times New Roman" w:cs="Times New Roman"/>
                <w:b/>
                <w:sz w:val="24"/>
                <w:szCs w:val="24"/>
                <w:lang w:eastAsia="en-US" w:bidi="ar-SA"/>
              </w:rPr>
              <w:t>MISURE DISPENSATIVE</w:t>
            </w:r>
          </w:p>
        </w:tc>
      </w:tr>
      <w:tr w:rsidR="002451F8" w:rsidRPr="002451F8" w:rsidTr="002451F8">
        <w:trPr>
          <w:trHeight w:val="1244"/>
          <w:tblCellSpacing w:w="20" w:type="dxa"/>
        </w:trPr>
        <w:tc>
          <w:tcPr>
            <w:tcW w:w="4913" w:type="dxa"/>
          </w:tcPr>
          <w:p w:rsidR="002451F8" w:rsidRPr="002451F8" w:rsidRDefault="002451F8" w:rsidP="002451F8">
            <w:pPr>
              <w:suppressAutoHyphens w:val="0"/>
              <w:rPr>
                <w:rFonts w:ascii="Times New Roman" w:eastAsiaTheme="minorHAnsi" w:hAnsi="Times New Roman" w:cs="Times New Roman"/>
                <w:b/>
                <w:sz w:val="24"/>
                <w:szCs w:val="24"/>
                <w:lang w:eastAsia="en-US" w:bidi="ar-SA"/>
              </w:rPr>
            </w:pPr>
          </w:p>
          <w:p w:rsidR="002451F8" w:rsidRPr="002451F8" w:rsidRDefault="002451F8" w:rsidP="002451F8">
            <w:pPr>
              <w:suppressAutoHyphens w:val="0"/>
              <w:rPr>
                <w:rFonts w:ascii="Times New Roman" w:eastAsiaTheme="minorHAnsi" w:hAnsi="Times New Roman" w:cs="Times New Roman"/>
                <w:b/>
                <w:sz w:val="24"/>
                <w:szCs w:val="24"/>
                <w:lang w:eastAsia="en-US" w:bidi="ar-SA"/>
              </w:rPr>
            </w:pPr>
          </w:p>
        </w:tc>
        <w:tc>
          <w:tcPr>
            <w:tcW w:w="4912" w:type="dxa"/>
          </w:tcPr>
          <w:p w:rsidR="002451F8" w:rsidRPr="002451F8" w:rsidRDefault="002451F8" w:rsidP="002451F8">
            <w:pPr>
              <w:suppressAutoHyphens w:val="0"/>
              <w:rPr>
                <w:rFonts w:ascii="Times New Roman" w:eastAsiaTheme="minorHAnsi" w:hAnsi="Times New Roman" w:cs="Times New Roman"/>
                <w:b/>
                <w:sz w:val="24"/>
                <w:szCs w:val="24"/>
                <w:lang w:eastAsia="en-US" w:bidi="ar-SA"/>
              </w:rPr>
            </w:pPr>
          </w:p>
        </w:tc>
      </w:tr>
    </w:tbl>
    <w:p w:rsidR="002451F8" w:rsidRPr="002451F8" w:rsidRDefault="002451F8" w:rsidP="002451F8">
      <w:pPr>
        <w:suppressAutoHyphens w:val="0"/>
        <w:spacing w:after="160" w:line="259" w:lineRule="auto"/>
        <w:rPr>
          <w:rFonts w:ascii="Times New Roman" w:eastAsiaTheme="minorHAnsi" w:hAnsi="Times New Roman" w:cs="Times New Roman"/>
          <w:b/>
          <w:sz w:val="24"/>
          <w:szCs w:val="24"/>
          <w:lang w:eastAsia="en-US" w:bidi="ar-SA"/>
        </w:rPr>
      </w:pPr>
    </w:p>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r w:rsidRPr="002451F8">
        <w:rPr>
          <w:rFonts w:ascii="Times New Roman" w:eastAsiaTheme="minorHAnsi" w:hAnsi="Times New Roman" w:cs="Times New Roman"/>
          <w:b/>
          <w:sz w:val="24"/>
          <w:szCs w:val="24"/>
          <w:lang w:eastAsia="en-US" w:bidi="ar-SA"/>
        </w:rPr>
        <w:t>PROPOSTE METODOLOGICHE</w:t>
      </w:r>
    </w:p>
    <w:tbl>
      <w:tblPr>
        <w:tblStyle w:val="Grigliatabella1"/>
        <w:tblW w:w="989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890"/>
      </w:tblGrid>
      <w:tr w:rsidR="002451F8" w:rsidRPr="002451F8" w:rsidTr="002451F8">
        <w:trPr>
          <w:trHeight w:val="1555"/>
          <w:tblCellSpacing w:w="20" w:type="dxa"/>
        </w:trPr>
        <w:tc>
          <w:tcPr>
            <w:tcW w:w="9810" w:type="dxa"/>
          </w:tcPr>
          <w:p w:rsidR="002451F8" w:rsidRPr="002451F8" w:rsidRDefault="002451F8" w:rsidP="002451F8">
            <w:pPr>
              <w:suppressAutoHyphens w:val="0"/>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jc w:val="both"/>
              <w:rPr>
                <w:rFonts w:ascii="Times New Roman" w:eastAsiaTheme="minorHAnsi" w:hAnsi="Times New Roman" w:cs="Times New Roman"/>
                <w:b/>
                <w:sz w:val="24"/>
                <w:szCs w:val="24"/>
                <w:lang w:eastAsia="en-US" w:bidi="ar-SA"/>
              </w:rPr>
            </w:pPr>
          </w:p>
        </w:tc>
      </w:tr>
    </w:tbl>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r w:rsidRPr="002451F8">
        <w:rPr>
          <w:rFonts w:ascii="Times New Roman" w:eastAsiaTheme="minorHAnsi" w:hAnsi="Times New Roman" w:cs="Times New Roman"/>
          <w:b/>
          <w:sz w:val="24"/>
          <w:szCs w:val="24"/>
          <w:lang w:eastAsia="en-US" w:bidi="ar-SA"/>
        </w:rPr>
        <w:t>MODALITÀ DI VERIFICA</w:t>
      </w:r>
    </w:p>
    <w:tbl>
      <w:tblPr>
        <w:tblStyle w:val="Grigliatabella1"/>
        <w:tblW w:w="989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890"/>
      </w:tblGrid>
      <w:tr w:rsidR="002451F8" w:rsidRPr="002451F8" w:rsidTr="002451F8">
        <w:trPr>
          <w:trHeight w:val="1670"/>
          <w:tblCellSpacing w:w="20" w:type="dxa"/>
        </w:trPr>
        <w:tc>
          <w:tcPr>
            <w:tcW w:w="9810" w:type="dxa"/>
          </w:tcPr>
          <w:p w:rsidR="002451F8" w:rsidRPr="002451F8" w:rsidRDefault="002451F8" w:rsidP="002451F8">
            <w:pPr>
              <w:suppressAutoHyphens w:val="0"/>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jc w:val="both"/>
              <w:rPr>
                <w:rFonts w:ascii="Times New Roman" w:eastAsiaTheme="minorHAnsi" w:hAnsi="Times New Roman" w:cs="Times New Roman"/>
                <w:b/>
                <w:sz w:val="24"/>
                <w:szCs w:val="24"/>
                <w:lang w:eastAsia="en-US" w:bidi="ar-SA"/>
              </w:rPr>
            </w:pPr>
          </w:p>
        </w:tc>
      </w:tr>
    </w:tbl>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r w:rsidRPr="002451F8">
        <w:rPr>
          <w:rFonts w:ascii="Times New Roman" w:eastAsiaTheme="minorHAnsi" w:hAnsi="Times New Roman" w:cs="Times New Roman"/>
          <w:b/>
          <w:sz w:val="24"/>
          <w:szCs w:val="24"/>
          <w:lang w:eastAsia="en-US" w:bidi="ar-SA"/>
        </w:rPr>
        <w:t>VALUTAZIONE</w:t>
      </w:r>
    </w:p>
    <w:tbl>
      <w:tblPr>
        <w:tblStyle w:val="Grigliatabella1"/>
        <w:tblW w:w="996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965"/>
      </w:tblGrid>
      <w:tr w:rsidR="002451F8" w:rsidRPr="002451F8" w:rsidTr="002451F8">
        <w:trPr>
          <w:trHeight w:val="1641"/>
          <w:tblCellSpacing w:w="20" w:type="dxa"/>
        </w:trPr>
        <w:tc>
          <w:tcPr>
            <w:tcW w:w="9885" w:type="dxa"/>
          </w:tcPr>
          <w:p w:rsidR="002451F8" w:rsidRPr="002451F8" w:rsidRDefault="002451F8" w:rsidP="002451F8">
            <w:pPr>
              <w:suppressAutoHyphens w:val="0"/>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jc w:val="both"/>
              <w:rPr>
                <w:rFonts w:ascii="Times New Roman" w:eastAsiaTheme="minorHAnsi" w:hAnsi="Times New Roman" w:cs="Times New Roman"/>
                <w:b/>
                <w:sz w:val="24"/>
                <w:szCs w:val="24"/>
                <w:lang w:eastAsia="en-US" w:bidi="ar-SA"/>
              </w:rPr>
            </w:pPr>
          </w:p>
        </w:tc>
      </w:tr>
    </w:tbl>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spacing w:line="259" w:lineRule="auto"/>
        <w:rPr>
          <w:rFonts w:ascii="Times New Roman" w:eastAsiaTheme="minorHAnsi" w:hAnsi="Times New Roman" w:cs="Times New Roman"/>
          <w:sz w:val="24"/>
          <w:szCs w:val="24"/>
          <w:lang w:eastAsia="en-US" w:bidi="ar-SA"/>
        </w:rPr>
      </w:pPr>
      <w:r>
        <w:rPr>
          <w:rFonts w:ascii="Times New Roman" w:eastAsiaTheme="minorHAnsi" w:hAnsi="Times New Roman" w:cs="Times New Roman"/>
          <w:sz w:val="24"/>
          <w:szCs w:val="24"/>
          <w:lang w:eastAsia="en-US" w:bidi="ar-SA"/>
        </w:rPr>
        <w:t>Vitulazio</w:t>
      </w:r>
      <w:r w:rsidRPr="002451F8">
        <w:rPr>
          <w:rFonts w:ascii="Times New Roman" w:eastAsiaTheme="minorHAnsi" w:hAnsi="Times New Roman" w:cs="Times New Roman"/>
          <w:sz w:val="24"/>
          <w:szCs w:val="24"/>
          <w:lang w:eastAsia="en-US" w:bidi="ar-SA"/>
        </w:rPr>
        <w:t>, data</w:t>
      </w:r>
    </w:p>
    <w:p w:rsidR="002451F8" w:rsidRDefault="002451F8" w:rsidP="002451F8">
      <w:pPr>
        <w:suppressAutoHyphens w:val="0"/>
        <w:spacing w:line="259" w:lineRule="auto"/>
        <w:jc w:val="right"/>
        <w:rPr>
          <w:rFonts w:ascii="Times New Roman" w:eastAsiaTheme="minorHAnsi" w:hAnsi="Times New Roman" w:cs="Times New Roman"/>
          <w:sz w:val="24"/>
          <w:szCs w:val="24"/>
          <w:lang w:eastAsia="en-US" w:bidi="ar-SA"/>
        </w:rPr>
      </w:pPr>
    </w:p>
    <w:p w:rsidR="002451F8" w:rsidRDefault="002451F8" w:rsidP="002451F8">
      <w:pPr>
        <w:suppressAutoHyphens w:val="0"/>
        <w:spacing w:line="259" w:lineRule="auto"/>
        <w:jc w:val="right"/>
        <w:rPr>
          <w:rFonts w:ascii="Times New Roman" w:eastAsiaTheme="minorHAnsi" w:hAnsi="Times New Roman" w:cs="Times New Roman"/>
          <w:sz w:val="24"/>
          <w:szCs w:val="24"/>
          <w:lang w:eastAsia="en-US" w:bidi="ar-SA"/>
        </w:rPr>
      </w:pPr>
      <w:r w:rsidRPr="002451F8">
        <w:rPr>
          <w:rFonts w:ascii="Times New Roman" w:eastAsiaTheme="minorHAnsi" w:hAnsi="Times New Roman" w:cs="Times New Roman"/>
          <w:sz w:val="24"/>
          <w:szCs w:val="24"/>
          <w:lang w:eastAsia="en-US" w:bidi="ar-SA"/>
        </w:rPr>
        <w:t xml:space="preserve">Firma dell’insegnante </w:t>
      </w:r>
    </w:p>
    <w:p w:rsidR="002451F8" w:rsidRPr="002451F8" w:rsidRDefault="002451F8" w:rsidP="002451F8">
      <w:pPr>
        <w:suppressAutoHyphens w:val="0"/>
        <w:spacing w:line="259" w:lineRule="auto"/>
        <w:jc w:val="right"/>
        <w:rPr>
          <w:rFonts w:ascii="Times New Roman" w:eastAsiaTheme="minorHAnsi" w:hAnsi="Times New Roman" w:cs="Times New Roman"/>
          <w:sz w:val="24"/>
          <w:szCs w:val="24"/>
          <w:lang w:eastAsia="en-US" w:bidi="ar-SA"/>
        </w:rPr>
      </w:pPr>
    </w:p>
    <w:p w:rsidR="002451F8" w:rsidRPr="002451F8" w:rsidRDefault="002451F8" w:rsidP="002451F8">
      <w:pPr>
        <w:suppressAutoHyphens w:val="0"/>
        <w:spacing w:line="259" w:lineRule="auto"/>
        <w:jc w:val="right"/>
        <w:rPr>
          <w:rFonts w:ascii="Times New Roman" w:eastAsiaTheme="minorHAnsi" w:hAnsi="Times New Roman" w:cs="Times New Roman"/>
          <w:sz w:val="24"/>
          <w:szCs w:val="24"/>
          <w:lang w:eastAsia="en-US" w:bidi="ar-SA"/>
        </w:rPr>
      </w:pPr>
      <w:r w:rsidRPr="002451F8">
        <w:rPr>
          <w:rFonts w:ascii="Times New Roman" w:eastAsiaTheme="minorHAnsi" w:hAnsi="Times New Roman" w:cs="Times New Roman"/>
          <w:sz w:val="24"/>
          <w:szCs w:val="24"/>
          <w:lang w:eastAsia="en-US" w:bidi="ar-SA"/>
        </w:rPr>
        <w:t>__________________________________________</w:t>
      </w:r>
    </w:p>
    <w:p w:rsidR="002451F8" w:rsidRPr="002451F8" w:rsidRDefault="002451F8" w:rsidP="002451F8">
      <w:pPr>
        <w:suppressAutoHyphens w:val="0"/>
        <w:spacing w:line="259" w:lineRule="auto"/>
        <w:jc w:val="right"/>
        <w:rPr>
          <w:rFonts w:ascii="Times New Roman" w:eastAsiaTheme="minorHAnsi" w:hAnsi="Times New Roman" w:cs="Times New Roman"/>
          <w:sz w:val="24"/>
          <w:szCs w:val="24"/>
          <w:lang w:eastAsia="en-US" w:bidi="ar-SA"/>
        </w:rPr>
      </w:pPr>
    </w:p>
    <w:p w:rsid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p>
    <w:p w:rsid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p>
    <w:p w:rsidR="002451F8" w:rsidRPr="002451F8" w:rsidRDefault="002451F8" w:rsidP="002451F8">
      <w:pPr>
        <w:suppressAutoHyphens w:val="0"/>
        <w:spacing w:line="259" w:lineRule="auto"/>
        <w:jc w:val="both"/>
        <w:rPr>
          <w:rFonts w:ascii="Times New Roman" w:eastAsiaTheme="minorHAnsi" w:hAnsi="Times New Roman" w:cs="Times New Roman"/>
          <w:b/>
          <w:sz w:val="24"/>
          <w:szCs w:val="24"/>
          <w:lang w:eastAsia="en-US" w:bidi="ar-SA"/>
        </w:rPr>
      </w:pPr>
      <w:r w:rsidRPr="002451F8">
        <w:rPr>
          <w:rFonts w:ascii="Times New Roman" w:eastAsiaTheme="minorHAnsi" w:hAnsi="Times New Roman" w:cs="Times New Roman"/>
          <w:b/>
          <w:sz w:val="24"/>
          <w:szCs w:val="24"/>
          <w:lang w:eastAsia="en-US" w:bidi="ar-SA"/>
        </w:rPr>
        <w:t xml:space="preserve">Da allegare alla PARTE A del PDP </w:t>
      </w:r>
    </w:p>
    <w:p w:rsidR="00736F2E" w:rsidRPr="002451F8" w:rsidRDefault="00736F2E" w:rsidP="00A61E8B">
      <w:pPr>
        <w:tabs>
          <w:tab w:val="left" w:pos="2790"/>
        </w:tabs>
        <w:jc w:val="right"/>
      </w:pPr>
    </w:p>
    <w:sectPr w:rsidR="00736F2E" w:rsidRPr="002451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25F16"/>
    <w:multiLevelType w:val="hybridMultilevel"/>
    <w:tmpl w:val="4F0267E8"/>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C270B4"/>
    <w:multiLevelType w:val="hybridMultilevel"/>
    <w:tmpl w:val="18049E94"/>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FE7C4B"/>
    <w:multiLevelType w:val="hybridMultilevel"/>
    <w:tmpl w:val="21D06A0E"/>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9D119A"/>
    <w:multiLevelType w:val="hybridMultilevel"/>
    <w:tmpl w:val="E17AC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5C65AD"/>
    <w:multiLevelType w:val="hybridMultilevel"/>
    <w:tmpl w:val="C1960D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BC4FCA"/>
    <w:multiLevelType w:val="hybridMultilevel"/>
    <w:tmpl w:val="9AE49F96"/>
    <w:lvl w:ilvl="0" w:tplc="F40AE45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BF41DBE"/>
    <w:multiLevelType w:val="hybridMultilevel"/>
    <w:tmpl w:val="5B9E491A"/>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DF3847"/>
    <w:multiLevelType w:val="hybridMultilevel"/>
    <w:tmpl w:val="78A030EA"/>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7965D2"/>
    <w:multiLevelType w:val="hybridMultilevel"/>
    <w:tmpl w:val="2AD0D626"/>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132461"/>
    <w:multiLevelType w:val="hybridMultilevel"/>
    <w:tmpl w:val="199E44FC"/>
    <w:lvl w:ilvl="0" w:tplc="F40AE45C">
      <w:start w:val="1"/>
      <w:numFmt w:val="bullet"/>
      <w:lvlText w:val=""/>
      <w:lvlJc w:val="left"/>
      <w:pPr>
        <w:ind w:left="720" w:hanging="360"/>
      </w:pPr>
      <w:rPr>
        <w:rFonts w:ascii="Symbol" w:hAnsi="Symbol" w:hint="default"/>
      </w:rPr>
    </w:lvl>
    <w:lvl w:ilvl="1" w:tplc="023E84B4">
      <w:numFmt w:val="bullet"/>
      <w:lvlText w:val=""/>
      <w:lvlJc w:val="left"/>
      <w:pPr>
        <w:ind w:left="1440" w:hanging="36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3B5261"/>
    <w:multiLevelType w:val="hybridMultilevel"/>
    <w:tmpl w:val="455AFCAE"/>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2A6BBD"/>
    <w:multiLevelType w:val="hybridMultilevel"/>
    <w:tmpl w:val="F52E8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885F36"/>
    <w:multiLevelType w:val="hybridMultilevel"/>
    <w:tmpl w:val="E3F4C234"/>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0D543A"/>
    <w:multiLevelType w:val="multilevel"/>
    <w:tmpl w:val="5BAEA84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3C6D7C"/>
    <w:multiLevelType w:val="hybridMultilevel"/>
    <w:tmpl w:val="E9F6077A"/>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F57AA2"/>
    <w:multiLevelType w:val="hybridMultilevel"/>
    <w:tmpl w:val="DD8E1162"/>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DE332F"/>
    <w:multiLevelType w:val="hybridMultilevel"/>
    <w:tmpl w:val="4E44202E"/>
    <w:lvl w:ilvl="0" w:tplc="F40AE45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2F6AED"/>
    <w:multiLevelType w:val="hybridMultilevel"/>
    <w:tmpl w:val="AADC5AD6"/>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8116F4"/>
    <w:multiLevelType w:val="hybridMultilevel"/>
    <w:tmpl w:val="683426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2C090B"/>
    <w:multiLevelType w:val="hybridMultilevel"/>
    <w:tmpl w:val="2C785400"/>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145B13"/>
    <w:multiLevelType w:val="hybridMultilevel"/>
    <w:tmpl w:val="4CEA1552"/>
    <w:lvl w:ilvl="0" w:tplc="F40AE45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A1748D9"/>
    <w:multiLevelType w:val="hybridMultilevel"/>
    <w:tmpl w:val="C6A893A2"/>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9F0E61"/>
    <w:multiLevelType w:val="hybridMultilevel"/>
    <w:tmpl w:val="BB180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747977"/>
    <w:multiLevelType w:val="hybridMultilevel"/>
    <w:tmpl w:val="1DF83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1CA2784"/>
    <w:multiLevelType w:val="hybridMultilevel"/>
    <w:tmpl w:val="76423BE2"/>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3E2F01"/>
    <w:multiLevelType w:val="multilevel"/>
    <w:tmpl w:val="D0A285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4875F8"/>
    <w:multiLevelType w:val="hybridMultilevel"/>
    <w:tmpl w:val="DE564BF6"/>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EC1253"/>
    <w:multiLevelType w:val="hybridMultilevel"/>
    <w:tmpl w:val="4252B980"/>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B4718FE"/>
    <w:multiLevelType w:val="hybridMultilevel"/>
    <w:tmpl w:val="D7B01B54"/>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FC2460"/>
    <w:multiLevelType w:val="hybridMultilevel"/>
    <w:tmpl w:val="6046E4A0"/>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BA72FD"/>
    <w:multiLevelType w:val="hybridMultilevel"/>
    <w:tmpl w:val="383000AA"/>
    <w:lvl w:ilvl="0" w:tplc="F40AE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1"/>
  </w:num>
  <w:num w:numId="4">
    <w:abstractNumId w:val="10"/>
  </w:num>
  <w:num w:numId="5">
    <w:abstractNumId w:val="31"/>
  </w:num>
  <w:num w:numId="6">
    <w:abstractNumId w:val="29"/>
  </w:num>
  <w:num w:numId="7">
    <w:abstractNumId w:val="26"/>
  </w:num>
  <w:num w:numId="8">
    <w:abstractNumId w:val="23"/>
  </w:num>
  <w:num w:numId="9">
    <w:abstractNumId w:val="11"/>
  </w:num>
  <w:num w:numId="10">
    <w:abstractNumId w:val="27"/>
  </w:num>
  <w:num w:numId="11">
    <w:abstractNumId w:val="6"/>
  </w:num>
  <w:num w:numId="12">
    <w:abstractNumId w:val="16"/>
  </w:num>
  <w:num w:numId="13">
    <w:abstractNumId w:val="3"/>
  </w:num>
  <w:num w:numId="14">
    <w:abstractNumId w:val="8"/>
  </w:num>
  <w:num w:numId="15">
    <w:abstractNumId w:val="25"/>
  </w:num>
  <w:num w:numId="16">
    <w:abstractNumId w:val="18"/>
  </w:num>
  <w:num w:numId="17">
    <w:abstractNumId w:val="20"/>
  </w:num>
  <w:num w:numId="18">
    <w:abstractNumId w:val="22"/>
  </w:num>
  <w:num w:numId="19">
    <w:abstractNumId w:val="17"/>
  </w:num>
  <w:num w:numId="20">
    <w:abstractNumId w:val="30"/>
  </w:num>
  <w:num w:numId="21">
    <w:abstractNumId w:val="15"/>
  </w:num>
  <w:num w:numId="22">
    <w:abstractNumId w:val="1"/>
  </w:num>
  <w:num w:numId="23">
    <w:abstractNumId w:val="2"/>
  </w:num>
  <w:num w:numId="24">
    <w:abstractNumId w:val="12"/>
  </w:num>
  <w:num w:numId="25">
    <w:abstractNumId w:val="24"/>
  </w:num>
  <w:num w:numId="26">
    <w:abstractNumId w:val="14"/>
  </w:num>
  <w:num w:numId="27">
    <w:abstractNumId w:val="7"/>
  </w:num>
  <w:num w:numId="28">
    <w:abstractNumId w:val="13"/>
  </w:num>
  <w:num w:numId="29">
    <w:abstractNumId w:val="4"/>
  </w:num>
  <w:num w:numId="30">
    <w:abstractNumId w:val="19"/>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6E"/>
    <w:rsid w:val="000D172A"/>
    <w:rsid w:val="00136243"/>
    <w:rsid w:val="002451F8"/>
    <w:rsid w:val="00283AF3"/>
    <w:rsid w:val="0036704A"/>
    <w:rsid w:val="003B5DA4"/>
    <w:rsid w:val="003B774B"/>
    <w:rsid w:val="005A04FB"/>
    <w:rsid w:val="00677703"/>
    <w:rsid w:val="00736F2E"/>
    <w:rsid w:val="008E2793"/>
    <w:rsid w:val="00A35CAF"/>
    <w:rsid w:val="00A61E8B"/>
    <w:rsid w:val="00AA42A1"/>
    <w:rsid w:val="00AB6C5C"/>
    <w:rsid w:val="00B53DA5"/>
    <w:rsid w:val="00C73542"/>
    <w:rsid w:val="00D0076E"/>
    <w:rsid w:val="00E84E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3D504-0FF5-420F-8249-03087BB6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2793"/>
    <w:pPr>
      <w:suppressAutoHyphens/>
      <w:spacing w:after="0" w:line="240" w:lineRule="auto"/>
    </w:pPr>
    <w:rPr>
      <w:rFonts w:ascii="Calibri" w:eastAsia="Calibri" w:hAnsi="Calibri" w:cs="Arial"/>
      <w:sz w:val="20"/>
      <w:szCs w:val="20"/>
      <w:lang w:eastAsia="hi-IN" w:bidi="hi-IN"/>
    </w:rPr>
  </w:style>
  <w:style w:type="paragraph" w:styleId="Titolo2">
    <w:name w:val="heading 2"/>
    <w:basedOn w:val="Normale"/>
    <w:next w:val="Normale"/>
    <w:link w:val="Titolo2Carattere"/>
    <w:qFormat/>
    <w:rsid w:val="008E2793"/>
    <w:pPr>
      <w:keepNext/>
      <w:numPr>
        <w:ilvl w:val="1"/>
        <w:numId w:val="1"/>
      </w:numPr>
      <w:jc w:val="center"/>
      <w:outlineLvl w:val="1"/>
    </w:pPr>
    <w:rPr>
      <w:color w:val="008000"/>
      <w:sz w:val="28"/>
      <w:lang w:val="x-none"/>
    </w:rPr>
  </w:style>
  <w:style w:type="paragraph" w:styleId="Titolo3">
    <w:name w:val="heading 3"/>
    <w:basedOn w:val="Normale"/>
    <w:next w:val="Normale"/>
    <w:link w:val="Titolo3Carattere"/>
    <w:uiPriority w:val="9"/>
    <w:semiHidden/>
    <w:unhideWhenUsed/>
    <w:qFormat/>
    <w:rsid w:val="00A61E8B"/>
    <w:pPr>
      <w:keepNext/>
      <w:keepLines/>
      <w:spacing w:before="40"/>
      <w:outlineLvl w:val="2"/>
    </w:pPr>
    <w:rPr>
      <w:rFonts w:asciiTheme="majorHAnsi" w:eastAsiaTheme="majorEastAsia" w:hAnsiTheme="majorHAnsi" w:cs="Mangal"/>
      <w:color w:val="1F4D78" w:themeColor="accent1" w:themeShade="7F"/>
      <w:sz w:val="24"/>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E2793"/>
    <w:rPr>
      <w:rFonts w:ascii="Calibri" w:eastAsia="Calibri" w:hAnsi="Calibri" w:cs="Arial"/>
      <w:color w:val="008000"/>
      <w:sz w:val="28"/>
      <w:szCs w:val="20"/>
      <w:lang w:val="x-none" w:eastAsia="hi-IN" w:bidi="hi-IN"/>
    </w:rPr>
  </w:style>
  <w:style w:type="character" w:styleId="Collegamentoipertestuale">
    <w:name w:val="Hyperlink"/>
    <w:rsid w:val="008E2793"/>
    <w:rPr>
      <w:color w:val="0000FF"/>
      <w:u w:val="single"/>
    </w:rPr>
  </w:style>
  <w:style w:type="table" w:styleId="Grigliatabella">
    <w:name w:val="Table Grid"/>
    <w:basedOn w:val="Tabellanormale"/>
    <w:uiPriority w:val="39"/>
    <w:rsid w:val="00E84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24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A61E8B"/>
    <w:rPr>
      <w:rFonts w:asciiTheme="majorHAnsi" w:eastAsiaTheme="majorEastAsia" w:hAnsiTheme="majorHAnsi" w:cs="Mangal"/>
      <w:color w:val="1F4D78" w:themeColor="accent1" w:themeShade="7F"/>
      <w:sz w:val="24"/>
      <w:szCs w:val="21"/>
      <w:lang w:eastAsia="hi-IN" w:bidi="hi-IN"/>
    </w:rPr>
  </w:style>
  <w:style w:type="paragraph" w:styleId="Corpotesto">
    <w:name w:val="Body Text"/>
    <w:basedOn w:val="Normale"/>
    <w:link w:val="CorpotestoCarattere"/>
    <w:uiPriority w:val="1"/>
    <w:qFormat/>
    <w:rsid w:val="00A61E8B"/>
    <w:pPr>
      <w:widowControl w:val="0"/>
      <w:suppressAutoHyphens w:val="0"/>
      <w:autoSpaceDE w:val="0"/>
      <w:autoSpaceDN w:val="0"/>
    </w:pPr>
    <w:rPr>
      <w:rFonts w:ascii="Arial" w:eastAsia="Arial" w:hAnsi="Arial"/>
      <w:sz w:val="24"/>
      <w:szCs w:val="24"/>
      <w:lang w:eastAsia="it-IT" w:bidi="it-IT"/>
    </w:rPr>
  </w:style>
  <w:style w:type="character" w:customStyle="1" w:styleId="CorpotestoCarattere">
    <w:name w:val="Corpo testo Carattere"/>
    <w:basedOn w:val="Carpredefinitoparagrafo"/>
    <w:link w:val="Corpotesto"/>
    <w:uiPriority w:val="1"/>
    <w:rsid w:val="00A61E8B"/>
    <w:rPr>
      <w:rFonts w:ascii="Arial" w:eastAsia="Arial" w:hAnsi="Arial" w:cs="Arial"/>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c82500b@pec.istruzione.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upload.wikimedia.org/wikipedia/commons/6/6b/Italy-Emblem.sv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3394</Words>
  <Characters>19352</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vitulazio croce</dc:creator>
  <cp:keywords/>
  <dc:description/>
  <cp:lastModifiedBy>Account Microsoft</cp:lastModifiedBy>
  <cp:revision>2</cp:revision>
  <dcterms:created xsi:type="dcterms:W3CDTF">2022-11-28T18:49:00Z</dcterms:created>
  <dcterms:modified xsi:type="dcterms:W3CDTF">2022-11-28T18:49:00Z</dcterms:modified>
</cp:coreProperties>
</file>